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3.png" ContentType="image/png"/>
  <Override PartName="/word/media/image2.jpeg" ContentType="image/jpe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850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939"/>
        <w:gridCol w:w="2566"/>
      </w:tblGrid>
      <w:tr>
        <w:trPr>
          <w:trHeight w:val="1440" w:hRule="atLeast"/>
        </w:trPr>
        <w:tc>
          <w:tcPr>
            <w:tcW w:w="5939" w:type="dxa"/>
            <w:tcBorders/>
          </w:tcPr>
          <w:p>
            <w:pPr>
              <w:pStyle w:val="Normal"/>
              <w:tabs>
                <w:tab w:val="clear" w:pos="720"/>
                <w:tab w:val="left" w:pos="1909" w:leader="none"/>
              </w:tabs>
              <w:spacing w:lineRule="auto" w:line="276"/>
              <w:rPr>
                <w:rFonts w:ascii="Calibri" w:hAnsi="Calibri" w:cs="Calibri"/>
                <w:sz w:val="22"/>
                <w:szCs w:val="22"/>
                <w:lang w:val="en-US"/>
              </w:rPr>
            </w:pPr>
            <w:r>
              <w:rPr/>
              <w:drawing>
                <wp:inline distT="0" distB="0" distL="0" distR="0">
                  <wp:extent cx="677545" cy="706755"/>
                  <wp:effectExtent l="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pic:cNvPicPr>
                            <a:picLocks noChangeAspect="1" noChangeArrowheads="1"/>
                          </pic:cNvPicPr>
                        </pic:nvPicPr>
                        <pic:blipFill>
                          <a:blip r:embed="rId2"/>
                          <a:stretch>
                            <a:fillRect/>
                          </a:stretch>
                        </pic:blipFill>
                        <pic:spPr bwMode="auto">
                          <a:xfrm>
                            <a:off x="0" y="0"/>
                            <a:ext cx="677545" cy="706755"/>
                          </a:xfrm>
                          <a:prstGeom prst="rect">
                            <a:avLst/>
                          </a:prstGeom>
                          <a:noFill/>
                        </pic:spPr>
                      </pic:pic>
                    </a:graphicData>
                  </a:graphic>
                </wp:inline>
              </w:drawing>
            </w:r>
            <w:r>
              <w:rPr>
                <w:rFonts w:cs="Calibri" w:ascii="Calibri" w:hAnsi="Calibri"/>
                <w:sz w:val="22"/>
                <w:szCs w:val="22"/>
                <w:lang w:val="en-US"/>
              </w:rPr>
              <w:tab/>
            </w:r>
          </w:p>
        </w:tc>
        <w:tc>
          <w:tcPr>
            <w:tcW w:w="2566" w:type="dxa"/>
            <w:tcBorders/>
          </w:tcPr>
          <w:p>
            <w:pPr>
              <w:pStyle w:val="Normal"/>
              <w:spacing w:lineRule="auto" w:line="276"/>
              <w:jc w:val="center"/>
              <w:rPr>
                <w:rFonts w:ascii="Calibri" w:hAnsi="Calibri" w:cs="Calibri"/>
                <w:b/>
                <w:smallCaps/>
                <w:color w:val="7F7F7F"/>
                <w:sz w:val="22"/>
                <w:szCs w:val="22"/>
              </w:rPr>
            </w:pPr>
            <w:r>
              <w:rPr>
                <w:rFonts w:cs="Calibri" w:ascii="Calibri" w:hAnsi="Calibri"/>
                <w:b/>
                <w:smallCaps/>
                <w:color w:val="7F7F7F"/>
                <w:sz w:val="22"/>
                <w:szCs w:val="22"/>
              </w:rPr>
            </w:r>
          </w:p>
        </w:tc>
      </w:tr>
      <w:tr>
        <w:trPr>
          <w:trHeight w:val="242" w:hRule="atLeast"/>
        </w:trPr>
        <w:tc>
          <w:tcPr>
            <w:tcW w:w="5939" w:type="dxa"/>
            <w:tcBorders/>
          </w:tcPr>
          <w:p>
            <w:pPr>
              <w:pStyle w:val="Normal"/>
              <w:keepNext w:val="true"/>
              <w:numPr>
                <w:ilvl w:val="0"/>
                <w:numId w:val="0"/>
              </w:numPr>
              <w:spacing w:lineRule="auto" w:line="276"/>
              <w:outlineLvl w:val="7"/>
              <w:rPr>
                <w:rFonts w:ascii="Calibri" w:hAnsi="Calibri" w:cs="Calibri"/>
                <w:b/>
                <w:sz w:val="22"/>
                <w:szCs w:val="22"/>
              </w:rPr>
            </w:pPr>
            <w:r>
              <w:rPr>
                <w:rFonts w:cs="Calibri" w:ascii="Calibri" w:hAnsi="Calibri"/>
                <w:b/>
                <w:sz w:val="22"/>
                <w:szCs w:val="22"/>
              </w:rPr>
              <w:t>ΕΛΛΗΝΙΚΗ ΔΗΜΟΚΡΑΤΙΑ</w:t>
            </w:r>
          </w:p>
        </w:tc>
        <w:tc>
          <w:tcPr>
            <w:tcW w:w="2566" w:type="dxa"/>
            <w:tcBorders/>
          </w:tcPr>
          <w:p>
            <w:pPr>
              <w:pStyle w:val="Normal"/>
              <w:keepNext w:val="true"/>
              <w:numPr>
                <w:ilvl w:val="0"/>
                <w:numId w:val="0"/>
              </w:numPr>
              <w:spacing w:lineRule="auto" w:line="276"/>
              <w:outlineLvl w:val="0"/>
              <w:rPr>
                <w:rFonts w:ascii="Calibri" w:hAnsi="Calibri" w:cs="Calibri"/>
                <w:b/>
                <w:sz w:val="22"/>
                <w:szCs w:val="22"/>
              </w:rPr>
            </w:pPr>
            <w:r>
              <w:rPr>
                <w:rFonts w:cs="Calibri" w:ascii="Calibri" w:hAnsi="Calibri"/>
                <w:b/>
                <w:sz w:val="22"/>
                <w:szCs w:val="22"/>
              </w:rPr>
              <w:t xml:space="preserve">Καρδίτσα, </w:t>
            </w:r>
            <w:r>
              <w:rPr>
                <w:rFonts w:cs="Calibri" w:ascii="Calibri" w:hAnsi="Calibri"/>
                <w:b/>
                <w:sz w:val="22"/>
                <w:szCs w:val="22"/>
                <w:lang w:val="en-US"/>
              </w:rPr>
              <w:t>11</w:t>
            </w:r>
            <w:r>
              <w:rPr>
                <w:rFonts w:cs="Calibri" w:ascii="Calibri" w:hAnsi="Calibri"/>
                <w:b/>
                <w:sz w:val="22"/>
                <w:szCs w:val="22"/>
                <w:shd w:fill="auto" w:val="clear"/>
              </w:rPr>
              <w:t>/</w:t>
            </w:r>
            <w:r>
              <w:rPr>
                <w:rFonts w:cs="Calibri" w:ascii="Calibri" w:hAnsi="Calibri"/>
                <w:b/>
                <w:sz w:val="22"/>
                <w:szCs w:val="22"/>
                <w:shd w:fill="auto" w:val="clear"/>
                <w:lang w:val="en-US"/>
              </w:rPr>
              <w:t>02</w:t>
            </w:r>
            <w:r>
              <w:rPr>
                <w:rFonts w:cs="Calibri" w:ascii="Calibri" w:hAnsi="Calibri"/>
                <w:b/>
                <w:sz w:val="22"/>
                <w:szCs w:val="22"/>
                <w:shd w:fill="auto" w:val="clear"/>
              </w:rPr>
              <w:t>/2026</w:t>
            </w:r>
          </w:p>
        </w:tc>
      </w:tr>
      <w:tr>
        <w:trPr>
          <w:trHeight w:val="197" w:hRule="atLeast"/>
        </w:trPr>
        <w:tc>
          <w:tcPr>
            <w:tcW w:w="5939" w:type="dxa"/>
            <w:tcBorders/>
          </w:tcPr>
          <w:p>
            <w:pPr>
              <w:pStyle w:val="Normal"/>
              <w:keepNext w:val="true"/>
              <w:numPr>
                <w:ilvl w:val="0"/>
                <w:numId w:val="0"/>
              </w:numPr>
              <w:spacing w:lineRule="auto" w:line="276"/>
              <w:outlineLvl w:val="7"/>
              <w:rPr>
                <w:rFonts w:ascii="Calibri" w:hAnsi="Calibri" w:cs="Calibri"/>
                <w:b/>
                <w:sz w:val="22"/>
                <w:szCs w:val="22"/>
              </w:rPr>
            </w:pPr>
            <w:r>
              <w:rPr>
                <w:rFonts w:cs="Calibri" w:ascii="Calibri" w:hAnsi="Calibri"/>
                <w:b/>
                <w:sz w:val="22"/>
                <w:szCs w:val="22"/>
              </w:rPr>
              <w:t xml:space="preserve">ΠΕΡΙΦΕΡΕΙΑ ΘΕΣΣΑΛΙΑΣ                                         </w:t>
            </w:r>
          </w:p>
        </w:tc>
        <w:tc>
          <w:tcPr>
            <w:tcW w:w="2566" w:type="dxa"/>
            <w:tcBorders/>
          </w:tcPr>
          <w:p>
            <w:pPr>
              <w:pStyle w:val="Normal"/>
              <w:keepNext w:val="true"/>
              <w:numPr>
                <w:ilvl w:val="0"/>
                <w:numId w:val="0"/>
              </w:numPr>
              <w:spacing w:lineRule="auto" w:line="276"/>
              <w:outlineLvl w:val="0"/>
              <w:rPr>
                <w:rFonts w:ascii="Calibri" w:hAnsi="Calibri" w:cs="Calibri"/>
                <w:b/>
                <w:sz w:val="22"/>
                <w:szCs w:val="22"/>
                <w:lang w:val="en-US"/>
              </w:rPr>
            </w:pPr>
            <w:r>
              <w:rPr>
                <w:rFonts w:cs="Calibri" w:ascii="Calibri" w:hAnsi="Calibri"/>
                <w:b/>
                <w:sz w:val="22"/>
                <w:szCs w:val="22"/>
              </w:rPr>
              <w:t xml:space="preserve">Αρ. πρωτ.: </w:t>
            </w:r>
            <w:r>
              <w:rPr>
                <w:rFonts w:cs="Calibri" w:ascii="Calibri" w:hAnsi="Calibri"/>
                <w:b/>
                <w:sz w:val="22"/>
                <w:szCs w:val="22"/>
              </w:rPr>
              <w:t>4565</w:t>
            </w:r>
            <w:r>
              <w:rPr>
                <w:rFonts w:cs="Calibri" w:ascii="Calibri" w:hAnsi="Calibri"/>
                <w:b/>
                <w:sz w:val="22"/>
                <w:szCs w:val="22"/>
              </w:rPr>
              <w:t xml:space="preserve"> </w:t>
            </w:r>
          </w:p>
        </w:tc>
      </w:tr>
      <w:tr>
        <w:trPr>
          <w:trHeight w:val="413" w:hRule="atLeast"/>
        </w:trPr>
        <w:tc>
          <w:tcPr>
            <w:tcW w:w="5939" w:type="dxa"/>
            <w:tcBorders/>
          </w:tcPr>
          <w:p>
            <w:pPr>
              <w:pStyle w:val="Normal"/>
              <w:keepNext w:val="true"/>
              <w:numPr>
                <w:ilvl w:val="0"/>
                <w:numId w:val="0"/>
              </w:numPr>
              <w:spacing w:lineRule="auto" w:line="276"/>
              <w:outlineLvl w:val="0"/>
              <w:rPr>
                <w:rFonts w:ascii="Calibri" w:hAnsi="Calibri" w:cs="Calibri"/>
                <w:b/>
                <w:i/>
                <w:i/>
                <w:sz w:val="22"/>
                <w:szCs w:val="22"/>
              </w:rPr>
            </w:pPr>
            <w:r>
              <w:rPr>
                <w:rFonts w:cs="Calibri" w:ascii="Calibri" w:hAnsi="Calibri"/>
                <w:b/>
                <w:sz w:val="22"/>
                <w:szCs w:val="22"/>
              </w:rPr>
              <w:t>ΔΗΜΟΣ ΚΑΡΔΙΤΣΑΣ</w:t>
            </w:r>
          </w:p>
        </w:tc>
        <w:tc>
          <w:tcPr>
            <w:tcW w:w="2566" w:type="dxa"/>
            <w:vMerge w:val="restart"/>
            <w:tcBorders/>
          </w:tcPr>
          <w:p>
            <w:pPr>
              <w:pStyle w:val="Normal"/>
              <w:spacing w:lineRule="auto" w:line="276"/>
              <w:rPr>
                <w:rFonts w:ascii="Calibri" w:hAnsi="Calibri" w:cs="Calibri"/>
                <w:b/>
                <w:i/>
                <w:i/>
                <w:sz w:val="22"/>
                <w:szCs w:val="22"/>
              </w:rPr>
            </w:pPr>
            <w:r>
              <w:rPr>
                <w:rFonts w:cs="Calibri" w:ascii="Calibri" w:hAnsi="Calibri"/>
                <w:b/>
                <w:i/>
                <w:sz w:val="22"/>
                <w:szCs w:val="22"/>
              </w:rPr>
            </w:r>
          </w:p>
        </w:tc>
      </w:tr>
      <w:tr>
        <w:trPr>
          <w:trHeight w:val="377" w:hRule="atLeast"/>
        </w:trPr>
        <w:tc>
          <w:tcPr>
            <w:tcW w:w="5939" w:type="dxa"/>
            <w:tcBorders/>
          </w:tcPr>
          <w:p>
            <w:pPr>
              <w:pStyle w:val="Normal"/>
              <w:keepNext w:val="true"/>
              <w:numPr>
                <w:ilvl w:val="0"/>
                <w:numId w:val="0"/>
              </w:numPr>
              <w:spacing w:lineRule="auto" w:line="276"/>
              <w:outlineLvl w:val="0"/>
              <w:rPr>
                <w:rFonts w:ascii="Calibri" w:hAnsi="Calibri" w:cs="Calibri"/>
                <w:b/>
                <w:sz w:val="22"/>
                <w:szCs w:val="22"/>
              </w:rPr>
            </w:pPr>
            <w:r>
              <w:rPr>
                <w:rFonts w:cs="Calibri" w:ascii="Calibri" w:hAnsi="Calibri"/>
                <w:b/>
                <w:sz w:val="22"/>
                <w:szCs w:val="22"/>
              </w:rPr>
              <w:t xml:space="preserve">ΔΙΕΥΘΥΝΣΗ </w:t>
            </w:r>
            <w:r>
              <w:rPr>
                <w:rFonts w:cs="Calibri" w:ascii="Calibri" w:hAnsi="Calibri"/>
                <w:b/>
                <w:sz w:val="22"/>
                <w:szCs w:val="22"/>
              </w:rPr>
              <w:t xml:space="preserve">ΠΡΟΓΡΑΜΜΑΤΙΣΜΟΥ, </w:t>
            </w:r>
            <w:r>
              <w:rPr>
                <w:rFonts w:cs="Calibri" w:ascii="Calibri" w:hAnsi="Calibri"/>
                <w:b/>
                <w:sz w:val="22"/>
                <w:szCs w:val="22"/>
                <w:shd w:fill="auto" w:val="clear"/>
              </w:rPr>
              <w:t>ΠΛΗΡΟΦΟΡΙΚΗΣ,</w:t>
            </w:r>
          </w:p>
        </w:tc>
        <w:tc>
          <w:tcPr>
            <w:tcW w:w="2566" w:type="dxa"/>
            <w:vMerge w:val="continue"/>
            <w:tcBorders/>
          </w:tcPr>
          <w:p>
            <w:pPr>
              <w:pStyle w:val="Normal"/>
              <w:spacing w:lineRule="auto" w:line="276"/>
              <w:rPr>
                <w:rFonts w:ascii="Calibri" w:hAnsi="Calibri" w:cs="Calibri"/>
                <w:b/>
                <w:bCs/>
                <w:smallCaps/>
                <w:sz w:val="22"/>
                <w:szCs w:val="22"/>
              </w:rPr>
            </w:pPr>
            <w:r>
              <w:rPr>
                <w:rFonts w:cs="Calibri" w:ascii="Calibri" w:hAnsi="Calibri"/>
                <w:b/>
                <w:bCs/>
                <w:smallCaps/>
                <w:sz w:val="22"/>
                <w:szCs w:val="22"/>
              </w:rPr>
            </w:r>
          </w:p>
        </w:tc>
      </w:tr>
      <w:tr>
        <w:trPr>
          <w:trHeight w:val="377" w:hRule="atLeast"/>
        </w:trPr>
        <w:tc>
          <w:tcPr>
            <w:tcW w:w="5939" w:type="dxa"/>
            <w:tcBorders/>
          </w:tcPr>
          <w:p>
            <w:pPr>
              <w:pStyle w:val="Normal"/>
              <w:keepNext w:val="true"/>
              <w:numPr>
                <w:ilvl w:val="0"/>
                <w:numId w:val="0"/>
              </w:numPr>
              <w:spacing w:lineRule="auto" w:line="276"/>
              <w:outlineLvl w:val="0"/>
              <w:rPr>
                <w:rFonts w:ascii="Calibri" w:hAnsi="Calibri" w:cs="Calibri"/>
                <w:b/>
                <w:sz w:val="22"/>
                <w:szCs w:val="22"/>
              </w:rPr>
            </w:pPr>
            <w:r>
              <w:rPr>
                <w:rFonts w:cs="Calibri" w:ascii="Calibri" w:hAnsi="Calibri"/>
                <w:b/>
                <w:sz w:val="22"/>
                <w:szCs w:val="22"/>
              </w:rPr>
              <w:t>ΔΙΑΦΑΝΕΙΑΣ &amp; ΑΓΡΟΤΙΚΗΣ ΑΝΑΠΤΥΞΗΣ</w:t>
            </w:r>
          </w:p>
        </w:tc>
        <w:tc>
          <w:tcPr>
            <w:tcW w:w="2566" w:type="dxa"/>
            <w:tcBorders/>
          </w:tcPr>
          <w:p>
            <w:pPr>
              <w:pStyle w:val="Normal"/>
              <w:spacing w:lineRule="auto" w:line="276"/>
              <w:rPr>
                <w:rFonts w:ascii="Calibri" w:hAnsi="Calibri" w:cs="Calibri"/>
                <w:b/>
                <w:bCs/>
                <w:smallCaps/>
                <w:sz w:val="22"/>
                <w:szCs w:val="22"/>
              </w:rPr>
            </w:pPr>
            <w:r>
              <w:rPr>
                <w:rFonts w:cs="Calibri" w:ascii="Calibri" w:hAnsi="Calibri"/>
                <w:b/>
                <w:bCs/>
                <w:smallCaps/>
                <w:sz w:val="22"/>
                <w:szCs w:val="22"/>
              </w:rPr>
            </w:r>
          </w:p>
        </w:tc>
      </w:tr>
    </w:tbl>
    <w:p>
      <w:pPr>
        <w:pStyle w:val="Style15"/>
        <w:pBdr>
          <w:top w:val="nil"/>
          <w:left w:val="nil"/>
          <w:bottom w:val="nil"/>
          <w:right w:val="nil"/>
        </w:pBdr>
        <w:spacing w:lineRule="auto" w:line="276"/>
        <w:jc w:val="both"/>
        <w:rPr>
          <w:color w:val="auto"/>
          <w:sz w:val="22"/>
          <w:szCs w:val="22"/>
        </w:rPr>
      </w:pPr>
      <w:r>
        <w:rPr>
          <w:color w:val="auto"/>
          <w:sz w:val="22"/>
          <w:szCs w:val="22"/>
          <w:u w:val="single"/>
        </w:rPr>
        <w:t>ΘΕΜΑ:</w:t>
      </w:r>
      <w:r>
        <w:rPr>
          <w:color w:val="auto"/>
          <w:sz w:val="22"/>
          <w:szCs w:val="22"/>
        </w:rPr>
        <w:t xml:space="preserve"> «Προκήρυξη της διακήρυξης για την Επαναπροκήρυξη του Ανοικτού Ηλεκτρονικού διεθνή διαγωνισμού για  την  προμήθεια  με  τίτλο  «Δράσεις Ψηφιακού Μετασχηματισμού Δήμου Καρδίτσας» -</w:t>
      </w:r>
      <w:r>
        <w:rPr/>
        <w:t xml:space="preserve"> </w:t>
      </w:r>
      <w:r>
        <w:rPr>
          <w:color w:val="auto"/>
          <w:sz w:val="22"/>
          <w:szCs w:val="22"/>
        </w:rPr>
        <w:t>ΤΜΗΜΑ 3 : «ΔΡΑΣΕΙΣ ΚΥΒΕΡΝΟΑΣΦΑΛΕΙΑΣ» και MIS 6003388, συνολικής εκτιμώμενης αξίας 123.833,84€ συμπεριλαμβανομένου Φ.Π.Α. 24% (Καθαρή αξία: 99.866,00€ και Φ.Π.Α. 24% ποσού 23.967,84€).</w:t>
      </w:r>
    </w:p>
    <w:p>
      <w:pPr>
        <w:pStyle w:val="ListParagraph"/>
        <w:numPr>
          <w:ilvl w:val="0"/>
          <w:numId w:val="1"/>
        </w:numPr>
        <w:tabs>
          <w:tab w:val="clear" w:pos="720"/>
          <w:tab w:val="left" w:pos="426" w:leader="none"/>
        </w:tabs>
        <w:spacing w:lineRule="auto" w:line="276"/>
        <w:ind w:hanging="420" w:start="426"/>
        <w:jc w:val="both"/>
        <w:rPr>
          <w:rFonts w:ascii="Calibri" w:hAnsi="Calibri" w:cs="Calibri"/>
          <w:sz w:val="22"/>
          <w:szCs w:val="22"/>
        </w:rPr>
      </w:pPr>
      <w:r>
        <w:rPr>
          <w:rFonts w:cs="Calibri" w:ascii="Calibri" w:hAnsi="Calibri"/>
          <w:b/>
          <w:sz w:val="22"/>
          <w:szCs w:val="22"/>
        </w:rPr>
        <w:t>Αναθέτουσα αρχή:</w:t>
      </w:r>
      <w:r>
        <w:rPr>
          <w:rFonts w:cs="Calibri" w:ascii="Calibri" w:hAnsi="Calibri"/>
          <w:sz w:val="22"/>
          <w:szCs w:val="22"/>
        </w:rPr>
        <w:t xml:space="preserve">  ΔΗΜΟΣ ΚΑΡΔΙΤΣΑΣ</w:t>
      </w:r>
    </w:p>
    <w:p>
      <w:pPr>
        <w:pStyle w:val="ListParagraph"/>
        <w:numPr>
          <w:ilvl w:val="0"/>
          <w:numId w:val="1"/>
        </w:numPr>
        <w:tabs>
          <w:tab w:val="clear" w:pos="720"/>
          <w:tab w:val="left" w:pos="426" w:leader="none"/>
        </w:tabs>
        <w:spacing w:lineRule="auto" w:line="276"/>
        <w:ind w:hanging="420" w:start="426"/>
        <w:jc w:val="both"/>
        <w:rPr>
          <w:rFonts w:ascii="Calibri" w:hAnsi="Calibri" w:cs="Calibri"/>
          <w:sz w:val="22"/>
          <w:szCs w:val="22"/>
        </w:rPr>
      </w:pPr>
      <w:r>
        <w:rPr>
          <w:rFonts w:cs="Calibri" w:ascii="Calibri" w:hAnsi="Calibri"/>
          <w:b/>
          <w:sz w:val="22"/>
          <w:szCs w:val="22"/>
        </w:rPr>
        <w:t xml:space="preserve">Διεύθυνση Αναθέτουσας Αρχής: </w:t>
      </w:r>
      <w:r>
        <w:rPr>
          <w:rFonts w:cs="Calibri" w:ascii="Calibri" w:hAnsi="Calibri"/>
          <w:sz w:val="22"/>
          <w:szCs w:val="22"/>
        </w:rPr>
        <w:t>ΑΡΤΕΣΙΑΝΟΥ 1</w:t>
      </w:r>
    </w:p>
    <w:p>
      <w:pPr>
        <w:pStyle w:val="ListParagraph"/>
        <w:numPr>
          <w:ilvl w:val="0"/>
          <w:numId w:val="1"/>
        </w:numPr>
        <w:tabs>
          <w:tab w:val="clear" w:pos="720"/>
          <w:tab w:val="left" w:pos="426" w:leader="none"/>
        </w:tabs>
        <w:spacing w:lineRule="auto" w:line="276"/>
        <w:ind w:hanging="420" w:start="426"/>
        <w:jc w:val="both"/>
        <w:rPr>
          <w:rFonts w:ascii="Calibri" w:hAnsi="Calibri" w:cs="Calibri"/>
          <w:sz w:val="22"/>
          <w:szCs w:val="22"/>
        </w:rPr>
      </w:pPr>
      <w:r>
        <w:rPr>
          <w:rFonts w:cs="Calibri" w:ascii="Calibri" w:hAnsi="Calibri"/>
          <w:b/>
          <w:sz w:val="22"/>
          <w:szCs w:val="22"/>
        </w:rPr>
        <w:t xml:space="preserve">Κωδικός NUTS: </w:t>
      </w:r>
      <w:r>
        <w:rPr>
          <w:rFonts w:cs="Calibri" w:ascii="Calibri" w:hAnsi="Calibri"/>
          <w:bCs/>
          <w:sz w:val="22"/>
          <w:szCs w:val="22"/>
          <w:lang w:val="en-US"/>
        </w:rPr>
        <w:t>EL611</w:t>
      </w:r>
    </w:p>
    <w:p>
      <w:pPr>
        <w:pStyle w:val="ListParagraph"/>
        <w:numPr>
          <w:ilvl w:val="0"/>
          <w:numId w:val="1"/>
        </w:numPr>
        <w:tabs>
          <w:tab w:val="clear" w:pos="720"/>
          <w:tab w:val="left" w:pos="426" w:leader="none"/>
        </w:tabs>
        <w:spacing w:lineRule="auto" w:line="276"/>
        <w:ind w:hanging="420" w:start="426"/>
        <w:jc w:val="both"/>
        <w:rPr>
          <w:rFonts w:ascii="Calibri" w:hAnsi="Calibri" w:cs="Calibri"/>
          <w:bCs/>
          <w:sz w:val="22"/>
          <w:szCs w:val="22"/>
        </w:rPr>
      </w:pPr>
      <w:r>
        <w:rPr>
          <w:rFonts w:cs="Calibri" w:ascii="Calibri" w:hAnsi="Calibri"/>
          <w:b/>
          <w:sz w:val="22"/>
          <w:szCs w:val="22"/>
        </w:rPr>
        <w:t xml:space="preserve">Τηλέφωνο: </w:t>
      </w:r>
      <w:r>
        <w:rPr>
          <w:rFonts w:cs="Calibri" w:ascii="Calibri" w:hAnsi="Calibri"/>
          <w:bCs/>
          <w:sz w:val="22"/>
          <w:szCs w:val="22"/>
        </w:rPr>
        <w:t>2441354872, 2441354802</w:t>
      </w:r>
    </w:p>
    <w:p>
      <w:pPr>
        <w:pStyle w:val="ListParagraph"/>
        <w:numPr>
          <w:ilvl w:val="0"/>
          <w:numId w:val="1"/>
        </w:numPr>
        <w:spacing w:lineRule="auto" w:line="276"/>
        <w:ind w:hanging="420" w:start="426"/>
        <w:rPr>
          <w:rStyle w:val="Hyperlink"/>
          <w:rFonts w:ascii="Calibri" w:hAnsi="Calibri" w:cs="Calibri"/>
          <w:color w:val="242878"/>
          <w:sz w:val="22"/>
          <w:szCs w:val="22"/>
          <w:lang w:val="en-US"/>
        </w:rPr>
      </w:pPr>
      <w:r>
        <w:rPr>
          <w:rFonts w:cs="Calibri" w:ascii="Calibri" w:hAnsi="Calibri"/>
          <w:b/>
          <w:sz w:val="22"/>
          <w:szCs w:val="22"/>
        </w:rPr>
        <w:t>Ε</w:t>
      </w:r>
      <w:r>
        <w:rPr>
          <w:rFonts w:cs="Calibri" w:ascii="Calibri" w:hAnsi="Calibri"/>
          <w:b/>
          <w:sz w:val="22"/>
          <w:szCs w:val="22"/>
          <w:lang w:val="en-US"/>
        </w:rPr>
        <w:t>mail:</w:t>
      </w:r>
      <w:r>
        <w:rPr>
          <w:rFonts w:cs="Calibri" w:ascii="Calibri" w:hAnsi="Calibri"/>
          <w:sz w:val="22"/>
          <w:szCs w:val="22"/>
          <w:lang w:val="en-US"/>
        </w:rPr>
        <w:t xml:space="preserve"> </w:t>
      </w:r>
      <w:hyperlink r:id="rId3">
        <w:r>
          <w:rPr>
            <w:rStyle w:val="Hyperlink"/>
            <w:rFonts w:cs="Calibri" w:ascii="Calibri" w:hAnsi="Calibri"/>
            <w:sz w:val="22"/>
            <w:szCs w:val="22"/>
            <w:lang w:val="en-US"/>
          </w:rPr>
          <w:t>kostas.lappas@dimoskarditsas.gov.gr</w:t>
        </w:r>
      </w:hyperlink>
      <w:r>
        <w:rPr>
          <w:rFonts w:cs="Calibri" w:ascii="Calibri" w:hAnsi="Calibri"/>
          <w:sz w:val="22"/>
          <w:szCs w:val="22"/>
          <w:lang w:val="en-US"/>
        </w:rPr>
        <w:t xml:space="preserve"> </w:t>
      </w:r>
    </w:p>
    <w:p>
      <w:pPr>
        <w:pStyle w:val="ListParagraph"/>
        <w:numPr>
          <w:ilvl w:val="0"/>
          <w:numId w:val="1"/>
        </w:numPr>
        <w:spacing w:lineRule="auto" w:line="276"/>
        <w:ind w:hanging="420" w:start="426"/>
        <w:rPr>
          <w:rFonts w:ascii="Calibri" w:hAnsi="Calibri" w:cs="Calibri"/>
          <w:color w:val="242878"/>
          <w:sz w:val="22"/>
          <w:szCs w:val="22"/>
          <w:u w:val="single"/>
        </w:rPr>
      </w:pPr>
      <w:r>
        <w:rPr>
          <w:rFonts w:cs="Calibri" w:ascii="Calibri" w:hAnsi="Calibri"/>
          <w:b/>
          <w:sz w:val="22"/>
          <w:szCs w:val="22"/>
        </w:rPr>
        <w:t xml:space="preserve">Διεύθυνση </w:t>
      </w:r>
      <w:r>
        <w:rPr>
          <w:rFonts w:cs="Calibri" w:ascii="Calibri" w:hAnsi="Calibri" w:asciiTheme="minorHAnsi" w:cstheme="minorHAnsi" w:hAnsiTheme="minorHAnsi"/>
          <w:b/>
          <w:sz w:val="22"/>
          <w:szCs w:val="22"/>
        </w:rPr>
        <w:t>Διαδικτύου:</w:t>
      </w:r>
      <w:r>
        <w:rPr>
          <w:rFonts w:cs="Calibri" w:ascii="Calibri" w:hAnsi="Calibri" w:asciiTheme="minorHAnsi" w:cstheme="minorHAnsi" w:hAnsiTheme="minorHAnsi"/>
          <w:sz w:val="22"/>
          <w:szCs w:val="22"/>
        </w:rPr>
        <w:t xml:space="preserve"> </w:t>
      </w:r>
      <w:hyperlink r:id="rId4">
        <w:r>
          <w:rPr>
            <w:rStyle w:val="Hyperlink"/>
            <w:rFonts w:cs="Calibri" w:ascii="Calibri" w:hAnsi="Calibri" w:asciiTheme="minorHAnsi" w:cstheme="minorHAnsi" w:hAnsiTheme="minorHAnsi"/>
            <w:sz w:val="22"/>
            <w:szCs w:val="22"/>
          </w:rPr>
          <w:t>https://dimoskarditsas.gov.gr</w:t>
        </w:r>
      </w:hyperlink>
      <w:r>
        <w:rPr/>
        <w:t xml:space="preserve">  </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Αρμόδιοι για Πληροφορίες</w:t>
      </w:r>
      <w:r>
        <w:rPr>
          <w:rFonts w:cs="Calibri" w:ascii="Calibri" w:hAnsi="Calibri"/>
          <w:sz w:val="22"/>
          <w:szCs w:val="22"/>
        </w:rPr>
        <w:t>: Λάππας Κων/νος</w:t>
      </w:r>
    </w:p>
    <w:p>
      <w:pPr>
        <w:pStyle w:val="ListParagraph"/>
        <w:numPr>
          <w:ilvl w:val="0"/>
          <w:numId w:val="1"/>
        </w:numPr>
        <w:tabs>
          <w:tab w:val="clear" w:pos="720"/>
          <w:tab w:val="left" w:pos="426" w:leader="none"/>
        </w:tabs>
        <w:spacing w:lineRule="auto" w:line="276"/>
        <w:ind w:hanging="420" w:start="426"/>
        <w:jc w:val="both"/>
        <w:rPr>
          <w:rFonts w:ascii="Calibri" w:hAnsi="Calibri" w:cs="Calibri"/>
          <w:b/>
          <w:sz w:val="22"/>
          <w:szCs w:val="22"/>
        </w:rPr>
      </w:pPr>
      <w:r>
        <w:rPr>
          <w:rFonts w:cs="Calibri" w:ascii="Calibri" w:hAnsi="Calibri"/>
          <w:b/>
          <w:sz w:val="22"/>
          <w:szCs w:val="22"/>
        </w:rPr>
        <w:t xml:space="preserve">Διάθεση Τεύχους Διακήρυξης: </w:t>
      </w:r>
      <w:r>
        <w:rPr>
          <w:rFonts w:cs="Calibri" w:ascii="Calibri" w:hAnsi="Calibri"/>
          <w:bCs/>
          <w:sz w:val="22"/>
          <w:szCs w:val="22"/>
        </w:rPr>
        <w:t>πλατφόρμας  του  Εθνικού  Συστήματος Ηλεκτρονικών Δημοσίων Συμβάσεων (</w:t>
      </w:r>
      <w:r>
        <w:rPr>
          <w:rFonts w:cs="Calibri" w:ascii="Calibri" w:hAnsi="Calibri"/>
          <w:sz w:val="22"/>
          <w:szCs w:val="22"/>
        </w:rPr>
        <w:t>Ε.Σ.Η.</w:t>
      </w:r>
      <w:r>
        <w:rPr>
          <w:rFonts w:cs="Calibri" w:ascii="Calibri" w:hAnsi="Calibri"/>
          <w:bCs/>
          <w:sz w:val="22"/>
          <w:szCs w:val="22"/>
        </w:rPr>
        <w:t>Δ.Η</w:t>
      </w:r>
      <w:r>
        <w:rPr>
          <w:rFonts w:cs="Calibri" w:ascii="Calibri" w:hAnsi="Calibri"/>
          <w:sz w:val="22"/>
          <w:szCs w:val="22"/>
        </w:rPr>
        <w:t>.Σ</w:t>
      </w:r>
      <w:r>
        <w:rPr>
          <w:rFonts w:cs="Calibri" w:ascii="Calibri" w:hAnsi="Calibri"/>
          <w:bCs/>
          <w:sz w:val="22"/>
          <w:szCs w:val="22"/>
        </w:rPr>
        <w:t xml:space="preserve">.) </w:t>
      </w:r>
      <w:r>
        <w:rPr>
          <w:rFonts w:cs="Calibri" w:ascii="Calibri" w:hAnsi="Calibri"/>
          <w:sz w:val="22"/>
          <w:szCs w:val="22"/>
        </w:rPr>
        <w:t xml:space="preserve">στο </w:t>
      </w:r>
      <w:hyperlink r:id="rId5">
        <w:r>
          <w:rPr>
            <w:rStyle w:val="Hyperlink"/>
            <w:rFonts w:cs="Calibri" w:ascii="Calibri" w:hAnsi="Calibri"/>
            <w:sz w:val="22"/>
            <w:szCs w:val="22"/>
            <w:lang w:val="en-US"/>
          </w:rPr>
          <w:t>www</w:t>
        </w:r>
        <w:r>
          <w:rPr>
            <w:rStyle w:val="Hyperlink"/>
            <w:rFonts w:cs="Calibri" w:ascii="Calibri" w:hAnsi="Calibri"/>
            <w:sz w:val="22"/>
            <w:szCs w:val="22"/>
          </w:rPr>
          <w:t>.eprocurement.gov.gr.</w:t>
        </w:r>
        <w:r>
          <w:rPr>
            <w:rStyle w:val="Hyperlink"/>
            <w:rFonts w:cs="Calibri" w:ascii="Calibri" w:hAnsi="Calibri"/>
            <w:sz w:val="22"/>
            <w:szCs w:val="22"/>
            <w:lang w:val="en-US"/>
          </w:rPr>
          <w:t>gov</w:t>
        </w:r>
        <w:r>
          <w:rPr>
            <w:rStyle w:val="Hyperlink"/>
            <w:rFonts w:cs="Calibri" w:ascii="Calibri" w:hAnsi="Calibri"/>
            <w:sz w:val="22"/>
            <w:szCs w:val="22"/>
          </w:rPr>
          <w:t>.</w:t>
        </w:r>
        <w:r>
          <w:rPr>
            <w:rStyle w:val="Hyperlink"/>
            <w:rFonts w:cs="Calibri" w:ascii="Calibri" w:hAnsi="Calibri"/>
            <w:sz w:val="22"/>
            <w:szCs w:val="22"/>
            <w:lang w:val="en-US"/>
          </w:rPr>
          <w:t>gr</w:t>
        </w:r>
      </w:hyperlink>
      <w:r>
        <w:rPr>
          <w:rFonts w:cs="Calibri" w:ascii="Calibri" w:hAnsi="Calibri"/>
          <w:b/>
          <w:sz w:val="22"/>
          <w:szCs w:val="22"/>
        </w:rPr>
        <w:t xml:space="preserve"> </w:t>
      </w:r>
      <w:r>
        <w:rPr>
          <w:rFonts w:cs="Calibri" w:ascii="Calibri" w:hAnsi="Calibri"/>
          <w:sz w:val="22"/>
          <w:szCs w:val="22"/>
        </w:rPr>
        <w:t>με συστημικό αριθμό: α/α: 398126 για το ΤΜΗΜΑ 3</w:t>
      </w:r>
    </w:p>
    <w:p>
      <w:pPr>
        <w:pStyle w:val="ListParagraph"/>
        <w:numPr>
          <w:ilvl w:val="0"/>
          <w:numId w:val="1"/>
        </w:numPr>
        <w:spacing w:lineRule="auto" w:line="276"/>
        <w:ind w:hanging="420" w:start="426"/>
        <w:jc w:val="both"/>
        <w:rPr>
          <w:rFonts w:ascii="Calibri" w:hAnsi="Calibri" w:cs="Calibri"/>
          <w:b/>
          <w:sz w:val="22"/>
          <w:szCs w:val="22"/>
        </w:rPr>
      </w:pPr>
      <w:r>
        <w:rPr>
          <w:rFonts w:cs="Calibri" w:ascii="Calibri" w:hAnsi="Calibri"/>
          <w:b/>
          <w:sz w:val="22"/>
          <w:szCs w:val="22"/>
        </w:rPr>
        <w:t xml:space="preserve">Τύπος Αναθέτουσας Αρχής: </w:t>
      </w:r>
      <w:r>
        <w:rPr>
          <w:rFonts w:cs="Calibri" w:ascii="Calibri" w:hAnsi="Calibri"/>
          <w:sz w:val="22"/>
          <w:szCs w:val="22"/>
        </w:rPr>
        <w:t>Η Αναθέτουσα Αρχή είναι Οργανισμός Τοπικής Αυτοδιοίκησης και ανήκει στην Γενική Κυβέρνηση.</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Κύρια Δραστηριότητα Αναθέτουσας Αρχής: </w:t>
      </w:r>
      <w:r>
        <w:rPr>
          <w:rFonts w:cs="Calibri" w:ascii="Calibri" w:hAnsi="Calibri"/>
          <w:sz w:val="22"/>
          <w:szCs w:val="22"/>
        </w:rPr>
        <w:t>Η κύρια δραστηριότητα της Αναθέτουσας Αρχής είναι οι Γενικές Δημόσιες Υπηρεσίες.</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Κωδικοί </w:t>
      </w:r>
      <w:r>
        <w:rPr>
          <w:rFonts w:cs="Calibri" w:ascii="Calibri" w:hAnsi="Calibri"/>
          <w:b/>
          <w:sz w:val="22"/>
          <w:szCs w:val="22"/>
          <w:lang w:val="en-US"/>
        </w:rPr>
        <w:t>CPV</w:t>
      </w:r>
      <w:r>
        <w:rPr>
          <w:rFonts w:cs="Calibri" w:ascii="Calibri" w:hAnsi="Calibri"/>
          <w:b/>
          <w:sz w:val="22"/>
          <w:szCs w:val="22"/>
        </w:rPr>
        <w:t>:</w:t>
      </w:r>
      <w:r>
        <w:rPr>
          <w:rFonts w:cs="Calibri" w:ascii="Calibri" w:hAnsi="Calibri"/>
          <w:sz w:val="22"/>
          <w:szCs w:val="22"/>
        </w:rPr>
        <w:t xml:space="preserve"> </w:t>
      </w:r>
    </w:p>
    <w:p>
      <w:pPr>
        <w:pStyle w:val="ListParagraph"/>
        <w:spacing w:lineRule="auto" w:line="276"/>
        <w:ind w:start="426"/>
        <w:jc w:val="both"/>
        <w:rPr>
          <w:rFonts w:ascii="Calibri" w:hAnsi="Calibri" w:cs="Calibri"/>
          <w:color w:val="000000"/>
          <w:sz w:val="22"/>
          <w:szCs w:val="22"/>
        </w:rPr>
      </w:pPr>
      <w:r>
        <w:rPr>
          <w:rFonts w:cs="Calibri" w:ascii="Calibri" w:hAnsi="Calibri"/>
          <w:color w:val="000000"/>
          <w:sz w:val="22"/>
          <w:szCs w:val="22"/>
        </w:rPr>
        <w:t>-</w:t>
        <w:tab/>
        <w:t>48600000-4- Πακέτα λογισμικού βάσεων δεδομένων και λειτουργικών συστημάτων</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Αντικείμενο της Σύμβασης: </w:t>
      </w:r>
      <w:r>
        <w:rPr>
          <w:rFonts w:cs="Calibri" w:ascii="Calibri" w:hAnsi="Calibri"/>
          <w:sz w:val="22"/>
          <w:szCs w:val="22"/>
        </w:rPr>
        <w:t>Αντικείμενο της σύμβασης  είναι ο ψηφιακός μετασχηματισμός του Δήμου Καρδίτσας με τον σχεδιασμό, την προμήθεια και την εγκατάσταση εφαρμογών και τεχνολογικών μέσων που θα βελτιώσουν τη διαχείριση και λειτουργικότητα του αστικού περιβάλλοντος του δήμου, παρέχοντας πιο αποδοτικές, καινοτόμες και υψηλής ποιότητας υπηρεσίες, προς όφελος των κατοίκων, των επισκεπτών και των επιχειρήσεων.</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Υποδιαίρεση σύμβασης σε τμήματα: </w:t>
      </w:r>
      <w:r>
        <w:rPr>
          <w:rFonts w:cs="Calibri" w:ascii="Calibri" w:hAnsi="Calibri"/>
          <w:sz w:val="22"/>
          <w:szCs w:val="22"/>
        </w:rPr>
        <w:t xml:space="preserve">Η παρούσα σύμβαση δεν υποδιαιρείται τμήματα: </w:t>
      </w:r>
    </w:p>
    <w:p>
      <w:pPr>
        <w:pStyle w:val="ListParagraph"/>
        <w:spacing w:lineRule="auto" w:line="276"/>
        <w:ind w:start="426"/>
        <w:jc w:val="both"/>
        <w:rPr>
          <w:rFonts w:ascii="Calibri" w:hAnsi="Calibri" w:cs="Calibri"/>
          <w:sz w:val="22"/>
          <w:szCs w:val="22"/>
        </w:rPr>
      </w:pPr>
      <w:r>
        <w:rPr>
          <w:rFonts w:cs="Calibri" w:ascii="Calibri" w:hAnsi="Calibri"/>
          <w:b/>
          <w:bCs/>
          <w:sz w:val="22"/>
          <w:szCs w:val="22"/>
        </w:rPr>
        <w:t>ΤΜΗΜΑ 3</w:t>
      </w:r>
      <w:r>
        <w:rPr>
          <w:rFonts w:cs="Calibri" w:ascii="Calibri" w:hAnsi="Calibri"/>
          <w:sz w:val="22"/>
          <w:szCs w:val="22"/>
        </w:rPr>
        <w:t>: «ΔΡΑΣΕΙΣ ΚΥΒΕΡΝΟΑΣΦΑΛΕΙΑΣ»</w:t>
      </w:r>
    </w:p>
    <w:p>
      <w:pPr>
        <w:pStyle w:val="ListParagraph"/>
        <w:numPr>
          <w:ilvl w:val="0"/>
          <w:numId w:val="1"/>
        </w:numPr>
        <w:spacing w:lineRule="auto" w:line="276"/>
        <w:ind w:hanging="426" w:start="426"/>
        <w:jc w:val="both"/>
        <w:rPr>
          <w:rFonts w:ascii="Calibri" w:hAnsi="Calibri" w:cs="Calibri"/>
          <w:sz w:val="22"/>
          <w:szCs w:val="22"/>
        </w:rPr>
      </w:pPr>
      <w:r>
        <w:rPr>
          <w:rFonts w:cs="Calibri" w:ascii="Calibri" w:hAnsi="Calibri"/>
          <w:b/>
          <w:sz w:val="22"/>
          <w:szCs w:val="22"/>
        </w:rPr>
        <w:t xml:space="preserve">Συνολικός προϋπολογισμός: </w:t>
      </w:r>
      <w:r>
        <w:rPr>
          <w:rFonts w:cs="Calibri" w:ascii="Calibri" w:hAnsi="Calibri"/>
          <w:color w:val="000000"/>
          <w:sz w:val="22"/>
          <w:szCs w:val="22"/>
        </w:rPr>
        <w:t>123.833,84€ συμπεριλαμβανομένου Φ.Π.Α. 24% (Καθαρή αξία: 99.866,00€ και Φ.Π.Α. 24% ποσού 23.967,84€).</w:t>
      </w:r>
    </w:p>
    <w:p>
      <w:pPr>
        <w:pStyle w:val="ListParagraph"/>
        <w:spacing w:lineRule="auto" w:line="276"/>
        <w:ind w:start="426"/>
        <w:jc w:val="both"/>
        <w:rPr>
          <w:rFonts w:ascii="Calibri" w:hAnsi="Calibri" w:cs="Calibri"/>
          <w:bCs/>
          <w:sz w:val="22"/>
          <w:szCs w:val="22"/>
        </w:rPr>
      </w:pPr>
      <w:r>
        <w:rPr>
          <w:rFonts w:cs="Calibri" w:ascii="Calibri" w:hAnsi="Calibri"/>
          <w:b/>
          <w:sz w:val="22"/>
          <w:szCs w:val="22"/>
        </w:rPr>
        <w:t>Χρηματοδότηση:</w:t>
      </w:r>
      <w:r>
        <w:rPr>
          <w:rFonts w:cs="Calibri" w:ascii="Calibri" w:hAnsi="Calibri"/>
          <w:bCs/>
          <w:sz w:val="22"/>
          <w:szCs w:val="22"/>
        </w:rPr>
        <w:t xml:space="preserve"> Φορέας χρηματοδότησης της παρούσας σύμβασης είναι το Υπουργείο Ψηφιακής Διακυβέρνησης με Πιστώσεις του Προγράμματος Δημοσίων Επενδύσεων (Συλλογική Απόφαση Ένταξης, αριθ. ενάριθ. έργου 2025ΣΕ26370009). Η σύμβαση χρηματοδοτείται από την Ευρωπαϊκή Ένωση (ΕΤΠΑ) και από εθνικούς πόρους μέσω του ΠΔΕ.</w:t>
      </w:r>
    </w:p>
    <w:p>
      <w:pPr>
        <w:pStyle w:val="ListParagraph"/>
        <w:spacing w:lineRule="auto" w:line="276"/>
        <w:ind w:start="426"/>
        <w:jc w:val="both"/>
        <w:rPr>
          <w:rFonts w:ascii="Calibri" w:hAnsi="Calibri" w:cs="Calibri"/>
          <w:bCs/>
          <w:sz w:val="22"/>
          <w:szCs w:val="22"/>
        </w:rPr>
      </w:pPr>
      <w:r>
        <w:rPr>
          <w:rFonts w:cs="Calibri" w:ascii="Calibri" w:hAnsi="Calibri"/>
          <w:bCs/>
          <w:sz w:val="22"/>
          <w:szCs w:val="22"/>
        </w:rPr>
        <w:t>Η σύμβαση περιλαμβάνεται στο υποέργο Νο 2 της Πράξης: «Ανάπτυξη Εφαρμογών Έξυπνων Πόλεων και Τεχνολογιών για το Διαδίκτυο των Αντικειμένων (ΙΟΤ) του Δήμου Καρδίτσας» η οποία έχει ενταχθεί στο Πρόγραμμα «Ψηφιακός Μετασχηματισμός» 2021-2027 με βάση την Απόφαση Ένταξης με αρ. πρωτ. 179/24-01-2025 του Υπουργείου Ψηφιακής Διακυβέρνησης και έχει λάβει κωδικό MIS 6003388.</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Εναλλακτικές Προσφορές:</w:t>
      </w:r>
      <w:r>
        <w:rPr>
          <w:rFonts w:cs="Calibri" w:ascii="Calibri" w:hAnsi="Calibri"/>
          <w:sz w:val="22"/>
          <w:szCs w:val="22"/>
        </w:rPr>
        <w:t xml:space="preserve"> Δεν επιτρέπονται.</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Είδος Διαδικασίας: </w:t>
      </w:r>
      <w:r>
        <w:rPr>
          <w:rFonts w:cs="Calibri" w:ascii="Calibri" w:hAnsi="Calibri"/>
          <w:sz w:val="22"/>
          <w:szCs w:val="22"/>
          <w:lang w:eastAsia="zh-CN"/>
        </w:rPr>
        <w:t>Ο διαγωνισμός θα διεξαχθεί σύμφωνα με την ανοικτή διαδικασία του άρθρου 27 του ν. 4412/2016.</w:t>
      </w:r>
    </w:p>
    <w:p>
      <w:pPr>
        <w:pStyle w:val="ListParagraph"/>
        <w:numPr>
          <w:ilvl w:val="0"/>
          <w:numId w:val="1"/>
        </w:numPr>
        <w:spacing w:lineRule="auto" w:line="276" w:before="1" w:after="0"/>
        <w:ind w:hanging="420" w:start="426"/>
        <w:contextualSpacing/>
        <w:jc w:val="both"/>
        <w:rPr>
          <w:rFonts w:ascii="Calibri" w:hAnsi="Calibri" w:cs="Calibri"/>
          <w:i/>
          <w:i/>
          <w:color w:val="5B9BD5"/>
          <w:spacing w:val="5"/>
          <w:kern w:val="2"/>
          <w:sz w:val="22"/>
          <w:szCs w:val="22"/>
        </w:rPr>
      </w:pPr>
      <w:r>
        <w:rPr>
          <w:rFonts w:cs="Calibri" w:ascii="Calibri" w:hAnsi="Calibri"/>
          <w:b/>
          <w:sz w:val="22"/>
          <w:szCs w:val="22"/>
        </w:rPr>
        <w:t xml:space="preserve">Κριτήριο ανάθεσης: </w:t>
      </w:r>
      <w:r>
        <w:rPr>
          <w:rFonts w:cs="Calibri" w:ascii="Calibri" w:hAnsi="Calibri"/>
          <w:sz w:val="22"/>
          <w:szCs w:val="22"/>
        </w:rPr>
        <w:t xml:space="preserve">Η σύμβαση θα ανατεθεί με το κριτήριο της πλέον συμφέρουσας από οικονομικής άποψης προσφοράς βάσει βέλτιστης σχέσης ποιότητας – τιμής. </w:t>
      </w:r>
    </w:p>
    <w:p>
      <w:pPr>
        <w:pStyle w:val="ListParagraph"/>
        <w:numPr>
          <w:ilvl w:val="0"/>
          <w:numId w:val="1"/>
        </w:numPr>
        <w:spacing w:lineRule="auto" w:line="276" w:before="1" w:after="0"/>
        <w:ind w:hanging="420" w:start="426"/>
        <w:contextualSpacing/>
        <w:jc w:val="both"/>
        <w:rPr>
          <w:rFonts w:ascii="Calibri" w:hAnsi="Calibri" w:cs="Calibri"/>
          <w:sz w:val="22"/>
          <w:szCs w:val="22"/>
        </w:rPr>
      </w:pPr>
      <w:r>
        <w:rPr>
          <w:rFonts w:cs="Calibri" w:ascii="Calibri" w:hAnsi="Calibri"/>
          <w:b/>
          <w:sz w:val="22"/>
          <w:szCs w:val="22"/>
        </w:rPr>
        <w:t xml:space="preserve">Διάρκεια Σύμβασης: </w:t>
      </w:r>
      <w:r>
        <w:rPr>
          <w:rFonts w:cs="Calibri" w:ascii="Calibri" w:hAnsi="Calibri"/>
          <w:sz w:val="22"/>
          <w:szCs w:val="22"/>
        </w:rPr>
        <w:t>ΤΜΗΜΑ 3: Δώδεκα (12) μήνες από την υπογραφή αυτής</w:t>
      </w:r>
    </w:p>
    <w:p>
      <w:pPr>
        <w:pStyle w:val="ListParagraph"/>
        <w:numPr>
          <w:ilvl w:val="0"/>
          <w:numId w:val="1"/>
        </w:numPr>
        <w:spacing w:lineRule="auto" w:line="276" w:before="1" w:after="0"/>
        <w:ind w:hanging="420" w:start="426"/>
        <w:contextualSpacing/>
        <w:jc w:val="both"/>
        <w:rPr>
          <w:rFonts w:ascii="Calibri" w:hAnsi="Calibri" w:cs="Calibri"/>
          <w:sz w:val="22"/>
          <w:szCs w:val="22"/>
        </w:rPr>
      </w:pPr>
      <w:r>
        <w:rPr>
          <w:rFonts w:cs="Calibri" w:ascii="Calibri" w:hAnsi="Calibri"/>
          <w:b/>
          <w:sz w:val="22"/>
          <w:szCs w:val="22"/>
        </w:rPr>
        <w:t xml:space="preserve">Δικαίωμα συμμετοχής: </w:t>
      </w:r>
      <w:r>
        <w:rPr>
          <w:rFonts w:cs="Calibri" w:ascii="Calibri" w:hAnsi="Calibri"/>
          <w:sz w:val="22"/>
          <w:szCs w:val="22"/>
        </w:rPr>
        <w:t>Φυσικά πρόσωπα, νομικά πρόσωπα, ενώσεις, κοινοπραξίες, συνεταιρισμοί.</w:t>
      </w:r>
    </w:p>
    <w:p>
      <w:pPr>
        <w:pStyle w:val="ListParagraph"/>
        <w:numPr>
          <w:ilvl w:val="0"/>
          <w:numId w:val="1"/>
        </w:numPr>
        <w:spacing w:lineRule="auto" w:line="276" w:before="1" w:after="0"/>
        <w:ind w:hanging="420" w:start="426"/>
        <w:contextualSpacing/>
        <w:jc w:val="both"/>
        <w:rPr>
          <w:rFonts w:ascii="Calibri" w:hAnsi="Calibri" w:cs="Calibri"/>
          <w:sz w:val="22"/>
          <w:szCs w:val="22"/>
        </w:rPr>
      </w:pPr>
      <w:bookmarkStart w:id="0" w:name="_Toc116471396"/>
      <w:r>
        <w:rPr>
          <w:rFonts w:cs="Calibri" w:ascii="Calibri" w:hAnsi="Calibri"/>
          <w:b/>
          <w:sz w:val="22"/>
          <w:szCs w:val="22"/>
        </w:rPr>
        <w:t>Εγγύηση συμμετοχής</w:t>
      </w:r>
      <w:bookmarkEnd w:id="0"/>
      <w:r>
        <w:rPr>
          <w:rFonts w:cs="Calibri" w:ascii="Calibri" w:hAnsi="Calibri"/>
          <w:b/>
          <w:sz w:val="22"/>
          <w:szCs w:val="22"/>
        </w:rPr>
        <w:t>: Για την έγκυρη συμμετοχή στη διαδικασία σύναψη της παρούσας σύμβασης, κατατίθεται από τους συμμετέχοντες οικονομικούς φορείς (προσφέροντες), εγγυητική επιστολή συμμετοχής, ποσού:</w:t>
      </w:r>
    </w:p>
    <w:p>
      <w:pPr>
        <w:pStyle w:val="ListParagraph"/>
        <w:spacing w:lineRule="auto" w:line="276" w:before="1" w:after="0"/>
        <w:ind w:start="426"/>
        <w:contextualSpacing/>
        <w:jc w:val="both"/>
        <w:rPr>
          <w:rFonts w:ascii="Calibri" w:hAnsi="Calibri" w:cs="Calibri"/>
          <w:sz w:val="22"/>
          <w:szCs w:val="22"/>
        </w:rPr>
      </w:pPr>
      <w:r>
        <w:rPr>
          <w:rFonts w:cs="Calibri" w:ascii="Calibri" w:hAnsi="Calibri"/>
          <w:sz w:val="22"/>
          <w:szCs w:val="22"/>
        </w:rPr>
        <w:t>ΤΜΗΜΑ 3:   1.997,32€</w:t>
      </w:r>
    </w:p>
    <w:p>
      <w:pPr>
        <w:pStyle w:val="ListParagraph"/>
        <w:numPr>
          <w:ilvl w:val="0"/>
          <w:numId w:val="1"/>
        </w:numPr>
        <w:tabs>
          <w:tab w:val="clear" w:pos="720"/>
          <w:tab w:val="left" w:pos="900" w:leader="none"/>
        </w:tabs>
        <w:spacing w:lineRule="auto" w:line="276"/>
        <w:ind w:hanging="450" w:start="450"/>
        <w:jc w:val="both"/>
        <w:rPr>
          <w:rFonts w:ascii="Calibri" w:hAnsi="Calibri" w:cs="Calibri"/>
          <w:bCs/>
          <w:sz w:val="22"/>
          <w:szCs w:val="22"/>
        </w:rPr>
      </w:pPr>
      <w:r>
        <w:rPr>
          <w:rFonts w:cs="Calibri" w:ascii="Calibri" w:hAnsi="Calibri"/>
          <w:b/>
          <w:sz w:val="22"/>
          <w:szCs w:val="22"/>
        </w:rPr>
        <w:t xml:space="preserve">Εγγυήσεις: </w:t>
      </w:r>
      <w:r>
        <w:rPr>
          <w:rFonts w:cs="Calibri" w:ascii="Calibri" w:hAnsi="Calibri"/>
          <w:sz w:val="22"/>
          <w:szCs w:val="22"/>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και κατατίθεται μέχρι και την υπογραφή του συμφωνητικού.</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Ημερομηνία αποστολής της παρούσας στην Επίσημη Εφημερίδα της Ευρωπαϊκής Ένωσης: </w:t>
      </w:r>
      <w:r>
        <w:rPr>
          <w:rFonts w:cs="Calibri" w:ascii="Calibri" w:hAnsi="Calibri"/>
          <w:bCs/>
          <w:sz w:val="22"/>
          <w:szCs w:val="22"/>
        </w:rPr>
        <w:t>09/02/</w:t>
      </w:r>
      <w:r>
        <w:rPr>
          <w:rFonts w:cs="Calibri" w:ascii="Calibri" w:hAnsi="Calibri"/>
          <w:sz w:val="22"/>
          <w:szCs w:val="22"/>
        </w:rPr>
        <w:t>2026</w:t>
      </w:r>
    </w:p>
    <w:p>
      <w:pPr>
        <w:pStyle w:val="ListParagraph"/>
        <w:numPr>
          <w:ilvl w:val="0"/>
          <w:numId w:val="1"/>
        </w:numPr>
        <w:spacing w:lineRule="auto" w:line="276"/>
        <w:ind w:hanging="420" w:start="426"/>
        <w:jc w:val="both"/>
        <w:rPr>
          <w:rFonts w:ascii="Calibri" w:hAnsi="Calibri" w:cs="Calibri"/>
          <w:b/>
          <w:sz w:val="22"/>
          <w:szCs w:val="22"/>
        </w:rPr>
      </w:pPr>
      <w:r>
        <w:rPr>
          <w:rFonts w:cs="Calibri" w:ascii="Calibri" w:hAnsi="Calibri"/>
          <w:b/>
          <w:sz w:val="22"/>
          <w:szCs w:val="22"/>
        </w:rPr>
        <w:t xml:space="preserve">Ελάχιστη προθεσμία υποβολής προσφορών: </w:t>
      </w:r>
      <w:r>
        <w:rPr>
          <w:rFonts w:cs="Calibri" w:ascii="Calibri" w:hAnsi="Calibri"/>
          <w:bCs/>
          <w:sz w:val="22"/>
          <w:szCs w:val="22"/>
        </w:rPr>
        <w:t>30 ημέρες από την αποστολής της παρούσας στην Επίσημη Εφημερίδα της Ευρωπαϊκής Ένωσης. Ο διαγωνισμός θα πραγματοποιηθεί με χρήση της πλατφόρμας του Εθνικού Συστήματος Ηλεκτρονικών Δημοσίων Συμβάσεων (ΕΣΗΔΗΣ), μέσω της διαδικτυακής πύλης www.promitheus.gov.gr του συστήματος, μετά την ημερομηνία δημοσίευσης της Προκήρυξης στην Υπηρεσία Επίσημων Εκδόσεων των Ευρωπαϊκών Κοινοτήτων ή κατόπιν παρέλευσης τουλάχιστον 48 ωρών από τη βεβαίωση παραλαβής της Προκήρυξης από την Υπηρεσία Επίσημων Εκδόσεων των Ευρωπαϊκών Κοινοτήτων και θα τηρηθεί τουλάχιστον η ελάχιστη προθεσμία των 30 ημερών από την ημερομηνία αποστολής της προκήρυξης στην ΕΕΕΕ, μέχρι τη λήξη της προθεσμίας παραλαβής των προσφορών.</w:t>
      </w:r>
    </w:p>
    <w:p>
      <w:pPr>
        <w:pStyle w:val="ListParagraph"/>
        <w:numPr>
          <w:ilvl w:val="0"/>
          <w:numId w:val="1"/>
        </w:numPr>
        <w:spacing w:lineRule="auto" w:line="276"/>
        <w:ind w:hanging="420" w:start="426"/>
        <w:jc w:val="both"/>
        <w:rPr>
          <w:rFonts w:ascii="Calibri" w:hAnsi="Calibri" w:cs="Calibri"/>
          <w:b/>
          <w:sz w:val="22"/>
          <w:szCs w:val="22"/>
        </w:rPr>
      </w:pPr>
      <w:r>
        <w:rPr>
          <w:rFonts w:cs="Calibri" w:ascii="Calibri" w:hAnsi="Calibri"/>
          <w:b/>
          <w:sz w:val="22"/>
          <w:szCs w:val="22"/>
        </w:rPr>
        <w:t>Χρονική διάρκεια ισχύος προσφορών</w:t>
      </w:r>
      <w:r>
        <w:rPr>
          <w:rFonts w:cs="Calibri" w:ascii="Calibri" w:hAnsi="Calibri"/>
          <w:sz w:val="22"/>
          <w:szCs w:val="22"/>
        </w:rPr>
        <w:t xml:space="preserve"> 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Τόπος κατάθεσης προσφορών: </w:t>
      </w:r>
      <w:r>
        <w:rPr>
          <w:rFonts w:cs="Calibri" w:ascii="Calibri" w:hAnsi="Calibri"/>
          <w:sz w:val="22"/>
          <w:szCs w:val="22"/>
        </w:rPr>
        <w:t xml:space="preserve">Ηλεκτρονική κατάθεση προσφορών στη διαδικτυακή πύλη </w:t>
      </w:r>
      <w:hyperlink r:id="rId6">
        <w:r>
          <w:rPr>
            <w:rStyle w:val="Hyperlink"/>
            <w:rFonts w:cs="Calibri" w:ascii="Calibri" w:hAnsi="Calibri"/>
            <w:color w:val="242878"/>
            <w:sz w:val="22"/>
            <w:szCs w:val="22"/>
            <w:lang w:val="en-US"/>
          </w:rPr>
          <w:t>www</w:t>
        </w:r>
        <w:r>
          <w:rPr>
            <w:rStyle w:val="Hyperlink"/>
            <w:rFonts w:cs="Calibri" w:ascii="Calibri" w:hAnsi="Calibri"/>
            <w:color w:val="242878"/>
            <w:sz w:val="22"/>
            <w:szCs w:val="22"/>
          </w:rPr>
          <w:t xml:space="preserve">. </w:t>
        </w:r>
        <w:r>
          <w:rPr>
            <w:rStyle w:val="Hyperlink"/>
            <w:rFonts w:cs="Calibri" w:ascii="Calibri" w:hAnsi="Calibri"/>
            <w:color w:val="242878"/>
            <w:sz w:val="22"/>
            <w:szCs w:val="22"/>
            <w:lang w:val="en-US"/>
          </w:rPr>
          <w:t>eprocurement</w:t>
        </w:r>
        <w:r>
          <w:rPr>
            <w:rStyle w:val="Hyperlink"/>
            <w:rFonts w:cs="Calibri" w:ascii="Calibri" w:hAnsi="Calibri"/>
            <w:color w:val="242878"/>
            <w:sz w:val="22"/>
            <w:szCs w:val="22"/>
          </w:rPr>
          <w:t>.</w:t>
        </w:r>
        <w:r>
          <w:rPr>
            <w:rStyle w:val="Hyperlink"/>
            <w:rFonts w:cs="Calibri" w:ascii="Calibri" w:hAnsi="Calibri"/>
            <w:color w:val="242878"/>
            <w:sz w:val="22"/>
            <w:szCs w:val="22"/>
            <w:lang w:val="en-US"/>
          </w:rPr>
          <w:t>gov</w:t>
        </w:r>
        <w:r>
          <w:rPr>
            <w:rStyle w:val="Hyperlink"/>
            <w:rFonts w:cs="Calibri" w:ascii="Calibri" w:hAnsi="Calibri"/>
            <w:color w:val="242878"/>
            <w:sz w:val="22"/>
            <w:szCs w:val="22"/>
          </w:rPr>
          <w:t>.</w:t>
        </w:r>
        <w:r>
          <w:rPr>
            <w:rStyle w:val="Hyperlink"/>
            <w:rFonts w:cs="Calibri" w:ascii="Calibri" w:hAnsi="Calibri"/>
            <w:color w:val="242878"/>
            <w:sz w:val="22"/>
            <w:szCs w:val="22"/>
            <w:lang w:val="en-US"/>
          </w:rPr>
          <w:t>gr</w:t>
        </w:r>
      </w:hyperlink>
      <w:r>
        <w:rPr>
          <w:rStyle w:val="Hyperlink"/>
          <w:rFonts w:cs="Calibri" w:ascii="Calibri" w:hAnsi="Calibri"/>
          <w:color w:val="242878"/>
          <w:sz w:val="22"/>
          <w:szCs w:val="22"/>
        </w:rPr>
        <w:t xml:space="preserve"> </w:t>
      </w:r>
      <w:r>
        <w:rPr>
          <w:rFonts w:cs="Calibri" w:ascii="Calibri" w:hAnsi="Calibri"/>
          <w:sz w:val="22"/>
          <w:szCs w:val="22"/>
        </w:rPr>
        <w:t xml:space="preserve">του Ε.Σ.Η.Δ.Η.Σ στο διαγωνισμό με </w:t>
      </w:r>
      <w:r>
        <w:rPr>
          <w:rFonts w:cs="Calibri" w:ascii="Calibri" w:hAnsi="Calibri"/>
          <w:bCs/>
          <w:sz w:val="22"/>
          <w:szCs w:val="22"/>
        </w:rPr>
        <w:t>συστημικό αριθμό 398126</w:t>
      </w:r>
    </w:p>
    <w:p>
      <w:pPr>
        <w:pStyle w:val="ListParagraph"/>
        <w:numPr>
          <w:ilvl w:val="0"/>
          <w:numId w:val="1"/>
        </w:numPr>
        <w:tabs>
          <w:tab w:val="clear" w:pos="720"/>
          <w:tab w:val="left" w:pos="284" w:leader="none"/>
        </w:tabs>
        <w:spacing w:lineRule="auto" w:line="276"/>
        <w:ind w:hanging="420" w:start="426"/>
        <w:jc w:val="both"/>
        <w:rPr>
          <w:rFonts w:ascii="Calibri" w:hAnsi="Calibri" w:cs="Calibri"/>
          <w:sz w:val="22"/>
          <w:szCs w:val="22"/>
        </w:rPr>
      </w:pPr>
      <w:r>
        <w:rPr>
          <w:rFonts w:cs="Calibri" w:ascii="Calibri" w:hAnsi="Calibri"/>
          <w:b/>
          <w:sz w:val="22"/>
          <w:szCs w:val="22"/>
        </w:rPr>
        <w:t>Καταληκτική ημερομηνία κατάθεσης</w:t>
      </w:r>
      <w:r>
        <w:rPr>
          <w:rFonts w:cs="Calibri" w:ascii="Calibri" w:hAnsi="Calibri"/>
          <w:sz w:val="22"/>
          <w:szCs w:val="22"/>
        </w:rPr>
        <w:t xml:space="preserve"> </w:t>
      </w:r>
      <w:r>
        <w:rPr>
          <w:rFonts w:cs="Calibri" w:ascii="Calibri" w:hAnsi="Calibri"/>
          <w:b/>
          <w:sz w:val="22"/>
          <w:szCs w:val="22"/>
        </w:rPr>
        <w:t xml:space="preserve">προσφορών στη διαδικτυακή πύλη </w:t>
      </w:r>
      <w:hyperlink r:id="rId7">
        <w:r>
          <w:rPr>
            <w:rStyle w:val="Hyperlink"/>
            <w:rFonts w:cs="Calibri" w:ascii="Calibri" w:hAnsi="Calibri"/>
            <w:color w:val="242878"/>
            <w:sz w:val="22"/>
            <w:szCs w:val="22"/>
            <w:lang w:val="en-US"/>
          </w:rPr>
          <w:t>www</w:t>
        </w:r>
        <w:r>
          <w:rPr>
            <w:rStyle w:val="Hyperlink"/>
            <w:rFonts w:cs="Calibri" w:ascii="Calibri" w:hAnsi="Calibri"/>
            <w:color w:val="242878"/>
            <w:sz w:val="22"/>
            <w:szCs w:val="22"/>
          </w:rPr>
          <w:t>.</w:t>
        </w:r>
        <w:r>
          <w:rPr>
            <w:rStyle w:val="Hyperlink"/>
            <w:rFonts w:cs="Calibri" w:ascii="Calibri" w:hAnsi="Calibri"/>
            <w:color w:val="242878"/>
            <w:sz w:val="22"/>
            <w:szCs w:val="22"/>
            <w:lang w:val="en-US"/>
          </w:rPr>
          <w:t>eprocurement</w:t>
        </w:r>
        <w:r>
          <w:rPr>
            <w:rStyle w:val="Hyperlink"/>
            <w:rFonts w:cs="Calibri" w:ascii="Calibri" w:hAnsi="Calibri"/>
            <w:color w:val="242878"/>
            <w:sz w:val="22"/>
            <w:szCs w:val="22"/>
          </w:rPr>
          <w:t>.</w:t>
        </w:r>
        <w:r>
          <w:rPr>
            <w:rStyle w:val="Hyperlink"/>
            <w:rFonts w:cs="Calibri" w:ascii="Calibri" w:hAnsi="Calibri"/>
            <w:color w:val="242878"/>
            <w:sz w:val="22"/>
            <w:szCs w:val="22"/>
            <w:lang w:val="en-US"/>
          </w:rPr>
          <w:t>gov</w:t>
        </w:r>
        <w:r>
          <w:rPr>
            <w:rStyle w:val="Hyperlink"/>
            <w:rFonts w:cs="Calibri" w:ascii="Calibri" w:hAnsi="Calibri"/>
            <w:color w:val="242878"/>
            <w:sz w:val="22"/>
            <w:szCs w:val="22"/>
          </w:rPr>
          <w:t>.</w:t>
        </w:r>
        <w:r>
          <w:rPr>
            <w:rStyle w:val="Hyperlink"/>
            <w:rFonts w:cs="Calibri" w:ascii="Calibri" w:hAnsi="Calibri"/>
            <w:color w:val="242878"/>
            <w:sz w:val="22"/>
            <w:szCs w:val="22"/>
            <w:lang w:val="en-US"/>
          </w:rPr>
          <w:t>gr</w:t>
        </w:r>
      </w:hyperlink>
      <w:r>
        <w:rPr>
          <w:rFonts w:cs="Calibri" w:ascii="Calibri" w:hAnsi="Calibri"/>
          <w:b/>
          <w:sz w:val="22"/>
          <w:szCs w:val="22"/>
        </w:rPr>
        <w:t xml:space="preserve"> του Ε.Σ.Η.ΔΗ.Σ : </w:t>
      </w:r>
      <w:r>
        <w:rPr>
          <w:rFonts w:cs="Calibri" w:ascii="Calibri" w:hAnsi="Calibri"/>
          <w:color w:themeColor="text1" w:val="000000"/>
          <w:sz w:val="22"/>
          <w:szCs w:val="22"/>
        </w:rPr>
        <w:t>16/03/2026 ημέρα Δευτέρα και ώρα 15:00.</w:t>
      </w:r>
    </w:p>
    <w:p>
      <w:pPr>
        <w:pStyle w:val="ListParagraph"/>
        <w:numPr>
          <w:ilvl w:val="0"/>
          <w:numId w:val="1"/>
        </w:numPr>
        <w:tabs>
          <w:tab w:val="clear" w:pos="720"/>
          <w:tab w:val="left" w:pos="284" w:leader="none"/>
        </w:tabs>
        <w:spacing w:lineRule="auto" w:line="276"/>
        <w:ind w:hanging="420" w:start="426"/>
        <w:jc w:val="both"/>
        <w:rPr>
          <w:rFonts w:ascii="Calibri" w:hAnsi="Calibri" w:cs="Calibri"/>
          <w:sz w:val="22"/>
          <w:szCs w:val="22"/>
        </w:rPr>
      </w:pPr>
      <w:r>
        <w:rPr>
          <w:rFonts w:cs="Calibri" w:ascii="Calibri" w:hAnsi="Calibri"/>
          <w:b/>
          <w:bCs/>
          <w:sz w:val="22"/>
          <w:szCs w:val="22"/>
        </w:rPr>
        <w:t>Ημερομηνία και τόπος ηλεκτρονικής αποσφράγισης προσφορών</w:t>
      </w:r>
      <w:r>
        <w:rPr>
          <w:rFonts w:cs="Calibri" w:ascii="Calibri" w:hAnsi="Calibri"/>
          <w:bCs/>
          <w:sz w:val="22"/>
          <w:szCs w:val="22"/>
        </w:rPr>
        <w:t xml:space="preserve">: </w:t>
      </w:r>
      <w:r>
        <w:rPr>
          <w:rFonts w:cs="Calibri" w:ascii="Calibri" w:hAnsi="Calibri"/>
          <w:color w:themeColor="text1" w:val="000000"/>
          <w:sz w:val="22"/>
          <w:szCs w:val="22"/>
        </w:rPr>
        <w:t>18/03/2026 ημέρα Τετάρτη και ώρα 10:00.</w:t>
      </w:r>
    </w:p>
    <w:p>
      <w:pPr>
        <w:pStyle w:val="ListParagraph"/>
        <w:numPr>
          <w:ilvl w:val="0"/>
          <w:numId w:val="1"/>
        </w:numPr>
        <w:spacing w:lineRule="auto" w:line="276"/>
        <w:ind w:hanging="420" w:start="426"/>
        <w:jc w:val="both"/>
        <w:rPr>
          <w:rFonts w:ascii="Calibri" w:hAnsi="Calibri" w:cs="Calibri"/>
          <w:sz w:val="22"/>
          <w:szCs w:val="22"/>
        </w:rPr>
      </w:pPr>
      <w:r>
        <w:rPr>
          <w:rFonts w:cs="Calibri" w:ascii="Calibri" w:hAnsi="Calibri"/>
          <w:b/>
          <w:sz w:val="22"/>
          <w:szCs w:val="22"/>
        </w:rPr>
        <w:t xml:space="preserve">Γλώσσα Διαγωνισμού: </w:t>
      </w:r>
      <w:r>
        <w:rPr>
          <w:rFonts w:cs="Calibri" w:ascii="Calibri" w:hAnsi="Calibri"/>
          <w:sz w:val="22"/>
          <w:szCs w:val="22"/>
        </w:rPr>
        <w:t xml:space="preserve">Ελληνική </w:t>
      </w:r>
    </w:p>
    <w:p>
      <w:pPr>
        <w:pStyle w:val="ListParagraph"/>
        <w:numPr>
          <w:ilvl w:val="0"/>
          <w:numId w:val="1"/>
        </w:numPr>
        <w:tabs>
          <w:tab w:val="clear" w:pos="720"/>
          <w:tab w:val="left" w:pos="284" w:leader="none"/>
        </w:tabs>
        <w:spacing w:lineRule="auto" w:line="276"/>
        <w:ind w:hanging="420" w:start="426"/>
        <w:jc w:val="both"/>
        <w:rPr>
          <w:rFonts w:ascii="Calibri" w:hAnsi="Calibri" w:cs="Calibri"/>
          <w:sz w:val="22"/>
          <w:szCs w:val="22"/>
        </w:rPr>
      </w:pPr>
      <w:r>
        <w:rPr>
          <w:rFonts w:cs="Calibri" w:ascii="Calibri" w:hAnsi="Calibri"/>
          <w:b/>
          <w:sz w:val="22"/>
          <w:szCs w:val="22"/>
        </w:rPr>
        <w:t>Προθεσμία Υποβολής Προσφυγών:</w:t>
      </w:r>
      <w:r>
        <w:rPr>
          <w:rFonts w:cs="Calibri" w:ascii="Calibri" w:hAnsi="Calibri"/>
          <w:sz w:val="22"/>
          <w:szCs w:val="22"/>
        </w:rPr>
        <w:t xml:space="preserve"> 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pPr>
        <w:pStyle w:val="ListParagraph"/>
        <w:tabs>
          <w:tab w:val="clear" w:pos="720"/>
          <w:tab w:val="left" w:pos="284" w:leader="none"/>
        </w:tabs>
        <w:spacing w:lineRule="auto" w:line="276"/>
        <w:ind w:hanging="420" w:start="426"/>
        <w:jc w:val="both"/>
        <w:rPr>
          <w:rFonts w:ascii="Calibri" w:hAnsi="Calibri" w:cs="Calibri"/>
          <w:sz w:val="22"/>
          <w:szCs w:val="22"/>
        </w:rPr>
      </w:pPr>
      <w:r>
        <w:rPr>
          <w:rFonts w:cs="Calibri" w:ascii="Calibri" w:hAnsi="Calibri"/>
          <w:sz w:val="22"/>
          <w:szCs w:val="22"/>
        </w:rPr>
      </w:r>
    </w:p>
    <w:p>
      <w:pPr>
        <w:pStyle w:val="Normal"/>
        <w:spacing w:lineRule="auto" w:line="276"/>
        <w:jc w:val="center"/>
        <w:rPr>
          <w:rFonts w:ascii="Calibri" w:hAnsi="Calibri" w:cs="Calibri"/>
          <w:b/>
          <w:sz w:val="22"/>
          <w:szCs w:val="22"/>
        </w:rPr>
      </w:pPr>
      <w:r>
        <w:rPr>
          <w:rFonts w:cs="Calibri" w:ascii="Calibri" w:hAnsi="Calibri"/>
          <w:b/>
          <w:sz w:val="22"/>
          <w:szCs w:val="22"/>
        </w:rPr>
      </w:r>
    </w:p>
    <w:p>
      <w:pPr>
        <w:pStyle w:val="Normal"/>
        <w:spacing w:lineRule="auto" w:line="276"/>
        <w:jc w:val="center"/>
        <w:rPr>
          <w:rFonts w:ascii="Calibri" w:hAnsi="Calibri" w:cs="Calibri"/>
          <w:b/>
          <w:sz w:val="22"/>
          <w:szCs w:val="22"/>
        </w:rPr>
      </w:pPr>
      <w:r>
        <w:rPr>
          <w:rFonts w:cs="Calibri" w:ascii="Calibri" w:hAnsi="Calibri"/>
          <w:b/>
          <w:sz w:val="22"/>
          <w:szCs w:val="22"/>
        </w:rPr>
      </w:r>
    </w:p>
    <w:p>
      <w:pPr>
        <w:pStyle w:val="Normal"/>
        <w:spacing w:lineRule="auto" w:line="276"/>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Ο ΔΗΜΑΡΧΟΣ ΚΑΡΔΙΤΣΑΣ</w:t>
      </w:r>
    </w:p>
    <w:p>
      <w:pPr>
        <w:pStyle w:val="Normal"/>
        <w:spacing w:lineRule="auto" w:line="276"/>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2"/>
          <w:szCs w:val="22"/>
        </w:rPr>
        <w:t>ΒΑΣΙΛΕΙΟΣ ΤΣΙΑΚΟΣ</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8" w:right="1134" w:gutter="0" w:header="709" w:top="766" w:footer="464"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Calibri">
    <w:charset w:val="a1" w:characterSet="windows-1253"/>
    <w:family w:val="swiss"/>
    <w:pitch w:val="variable"/>
  </w:font>
  <w:font w:name="Times New Roman">
    <w:charset w:val="a1" w:characterSet="windows-1253"/>
    <w:family w:val="roman"/>
    <w:pitch w:val="variable"/>
  </w:font>
  <w:font w:name="Arial">
    <w:charset w:val="a1" w:characterSet="windows-1253"/>
    <w:family w:val="swiss"/>
    <w:pitch w:val="variable"/>
  </w:font>
  <w:font w:name="Cambria">
    <w:charset w:val="a1" w:characterSet="windows-1253"/>
    <w:family w:val="roman"/>
    <w:pitch w:val="variable"/>
  </w:font>
  <w:font w:name="Tahoma">
    <w:charset w:val="a1" w:characterSet="windows-1253"/>
    <w:family w:val="swiss"/>
    <w:pitch w:val="variable"/>
  </w:font>
  <w:font w:name="Cambria">
    <w:charset w:val="a1" w:characterSet="windows-1253"/>
    <w:family w:val="swiss"/>
    <w:pitch w:val="variable"/>
  </w:font>
  <w:font w:name="Liberation Sans">
    <w:altName w:val="Arial"/>
    <w:charset w:val="a1" w:characterSet="windows-1253"/>
    <w:family w:val="swiss"/>
    <w:pitch w:val="variable"/>
  </w:font>
  <w:font w:name="IEGAL D+ Mg Helvetica UC Pol">
    <w:charset w:val="a1" w:characterSet="windows-1253"/>
    <w:family w:val="swiss"/>
    <w:pitch w:val="variable"/>
  </w:font>
  <w:font w:name="Calibri">
    <w:charset w:val="a1" w:characterSet="windows-125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drawing>
        <wp:inline distT="0" distB="0" distL="0" distR="0">
          <wp:extent cx="5939790" cy="565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5939790" cy="565785"/>
                  </a:xfrm>
                  <a:prstGeom prst="rect">
                    <a:avLst/>
                  </a:prstGeom>
                  <a:noFill/>
                </pic:spPr>
              </pic:pic>
            </a:graphicData>
          </a:graphic>
        </wp:inline>
      </w:drawing>
    </w:r>
  </w:p>
  <w:p>
    <w:pPr>
      <w:pStyle w:val="Footer"/>
      <w:rPr/>
    </w:pPr>
    <w:r>
      <w:rPr/>
      <mc:AlternateContent>
        <mc:Choice Requires="wpg">
          <w:drawing>
            <wp:anchor behindDoc="1" distT="9525" distB="0" distL="9525" distR="9525" simplePos="0" locked="0" layoutInCell="0" allowOverlap="1" relativeHeight="8" wp14:anchorId="7DE6D54A">
              <wp:simplePos x="0" y="0"/>
              <wp:positionH relativeFrom="page">
                <wp:align>center</wp:align>
              </wp:positionH>
              <wp:positionV relativeFrom="bottomMargin">
                <wp:align>center</wp:align>
              </wp:positionV>
              <wp:extent cx="7753350" cy="190500"/>
              <wp:effectExtent l="635" t="5715" r="0" b="0"/>
              <wp:wrapNone/>
              <wp:docPr id="3" name="Ομάδα 1"/>
              <a:graphic xmlns:a="http://schemas.openxmlformats.org/drawingml/2006/main">
                <a:graphicData uri="http://schemas.microsoft.com/office/word/2010/wordprocessingGroup">
                  <wpg:wgp>
                    <wpg:cNvGrpSpPr/>
                    <wpg:grpSpPr>
                      <a:xfrm>
                        <a:off x="0" y="0"/>
                        <a:ext cx="7753320" cy="190440"/>
                        <a:chOff x="0" y="0"/>
                        <a:chExt cx="7753320" cy="190440"/>
                      </a:xfrm>
                    </wpg:grpSpPr>
                    <wps:wsp>
                      <wps:cNvPr id="4" name="Text Box 25"/>
                      <wps:cNvSpPr/>
                      <wps:spPr>
                        <a:xfrm>
                          <a:off x="6835320" y="8280"/>
                          <a:ext cx="416520" cy="182160"/>
                        </a:xfrm>
                        <a:prstGeom prst="rect">
                          <a:avLst/>
                        </a:prstGeom>
                        <a:noFill/>
                        <a:ln w="0">
                          <a:noFill/>
                        </a:ln>
                      </wps:spPr>
                      <wps:style>
                        <a:lnRef idx="0"/>
                        <a:fillRef idx="0"/>
                        <a:effectRef idx="0"/>
                        <a:fontRef idx="minor"/>
                      </wps:style>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lIns="0" rIns="0" tIns="0" bIns="0" anchor="t">
                        <a:noAutofit/>
                      </wps:bodyPr>
                    </wps:wsp>
                    <wpg:grpSp>
                      <wpg:cNvGrpSpPr/>
                      <wpg:grpSpPr>
                        <a:xfrm>
                          <a:off x="0" y="0"/>
                          <a:ext cx="7753320" cy="145440"/>
                        </a:xfrm>
                      </wpg:grpSpPr>
                      <wps:wsp>
                        <wps:cNvPr id="5" name="AutoShape 27"/>
                        <wps:cNvSpPr/>
                        <wps:spPr>
                          <a:xfrm flipH="1" flipV="1">
                            <a:off x="6957000" y="0"/>
                            <a:ext cx="796320" cy="145440"/>
                          </a:xfrm>
                          <a:prstGeom prst="bentConnector3">
                            <a:avLst>
                              <a:gd name="adj1" fmla="val 50000"/>
                            </a:avLst>
                          </a:prstGeom>
                          <a:noFill/>
                          <a:ln w="9525">
                            <a:solidFill>
                              <a:srgbClr val="a5a5a5"/>
                            </a:solidFill>
                            <a:miter/>
                          </a:ln>
                        </wps:spPr>
                        <wps:style>
                          <a:lnRef idx="0"/>
                          <a:fillRef idx="0"/>
                          <a:effectRef idx="0"/>
                          <a:fontRef idx="minor"/>
                        </wps:style>
                        <wps:bodyPr/>
                      </wps:wsp>
                      <wps:wsp>
                        <wps:cNvPr id="6" name="AutoShape 28"/>
                        <wps:cNvSpPr/>
                        <wps:spPr>
                          <a:xfrm flipH="1" rot="10800000">
                            <a:off x="0" y="0"/>
                            <a:ext cx="6956280" cy="145440"/>
                          </a:xfrm>
                          <a:prstGeom prst="bentConnector3">
                            <a:avLst>
                              <a:gd name="adj1" fmla="val 96778"/>
                            </a:avLst>
                          </a:prstGeom>
                          <a:noFill/>
                          <a:ln w="9525">
                            <a:solidFill>
                              <a:srgbClr val="a5a5a5"/>
                            </a:solidFill>
                            <a:miter/>
                          </a:ln>
                        </wps:spPr>
                        <wps:style>
                          <a:lnRef idx="0"/>
                          <a:fillRef idx="0"/>
                          <a:effectRef idx="0"/>
                          <a:fontRef idx="minor"/>
                        </wps:style>
                        <wps:bodyPr/>
                      </wps:wsp>
                    </wpg:grpSp>
                  </wpg:wgp>
                </a:graphicData>
              </a:graphic>
              <wp14:sizeRelH relativeFrom="page">
                <wp14:pctWidth>100000</wp14:pctWidth>
              </wp14:sizeRelH>
            </wp:anchor>
          </w:drawing>
        </mc:Choice>
        <mc:Fallback>
          <w:pict>
            <v:group id="shape_0" alt="Ομάδα 1" style="position:absolute;margin-left:-7.7pt;margin-top:43.65pt;width:610.6pt;height:15.1pt" coordorigin="-154,873" coordsize="12212,302">
              <v:rect id="shape_0" ID="Text Box 25" path="m0,0l-2147483645,0l-2147483645,-2147483646l0,-2147483646xe" stroked="f" o:allowincell="f" style="position:absolute;left:10612;top:887;width:655;height:286;mso-wrap-style:square;v-text-anchor:top;mso-position-horizontal:center;mso-position-horizontal-relative:page;mso-position-vertical:center">
                <v:fill o:detectmouseclick="t" on="false"/>
                <v:stroke color="#3465a4" joinstyle="round" endcap="flat"/>
                <v:textbox>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none"/>
              </v:rect>
              <v:group id="shape_0" style="position:absolute;left:-154;top:873;width:12212;height:229">
                <v:shapetype id="_x0000_t34" coordsize="21600,21600" o:spt="34" adj="10800" path="m,l@0,l@0,21600l21600,21600nfe">
                  <v:stroke joinstyle="miter"/>
                  <v:formulas>
                    <v:f eqn="val #0"/>
                  </v:formulas>
                  <v:path gradientshapeok="t" o:connecttype="rect" textboxrect="0,0,21600,21600"/>
                  <v:handles>
                    <v:h position="@0,10800"/>
                  </v:handles>
                </v:shapetype>
                <v:shape id="shape_0" ID="AutoShape 27" path="m0,0l-2147483647,0l-2147483647,-2147483644l-2147483645,-2147483644e" stroked="t" o:allowincell="f" style="position:absolute;left:10804;top:874;width:1253;height:228;flip:xy;mso-wrap-style:none;v-text-anchor:middle;mso-position-horizontal:center;mso-position-horizontal-relative:page;mso-position-vertical:center" type="_x0000_t34">
                  <v:fill o:detectmouseclick="t" on="false"/>
                  <v:stroke color="#a5a5a5" weight="9360" joinstyle="miter" endcap="flat"/>
                  <w10:wrap type="none"/>
                </v:shape>
                <v:shape id="shape_0" ID="AutoShape 28" path="m0,0l-2147483647,0l-2147483647,-2147483644l-2147483645,-2147483644e" stroked="t" o:allowincell="f" style="position:absolute;left:-152;top:874;width:10954;height:228;flip:x;mso-wrap-style:none;v-text-anchor:middle;rotation:180;mso-position-horizontal:center;mso-position-horizontal-relative:page;mso-position-vertical:center" type="_x0000_t34">
                  <v:fill o:detectmouseclick="t" on="false"/>
                  <v:stroke color="#a5a5a5" weight="9360" joinstyle="miter" endcap="flat"/>
                  <w10:wrap type="none"/>
                </v:shape>
              </v:group>
            </v:group>
          </w:pict>
        </mc:Fallback>
      </mc:AlternateContent>
      <w:drawing>
        <wp:anchor behindDoc="1" distT="0" distB="0" distL="0" distR="0" simplePos="0" locked="0" layoutInCell="1" allowOverlap="1" relativeHeight="11">
          <wp:simplePos x="0" y="0"/>
          <wp:positionH relativeFrom="column">
            <wp:posOffset>774700</wp:posOffset>
          </wp:positionH>
          <wp:positionV relativeFrom="paragraph">
            <wp:posOffset>9827260</wp:posOffset>
          </wp:positionV>
          <wp:extent cx="2352675" cy="314325"/>
          <wp:effectExtent l="0" t="0" r="0" b="0"/>
          <wp:wrapNone/>
          <wp:docPr id="7"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9"/>
                  <pic:cNvPicPr>
                    <a:picLocks noChangeAspect="1" noChangeArrowheads="1"/>
                  </pic:cNvPicPr>
                </pic:nvPicPr>
                <pic:blipFill>
                  <a:blip r:embed="rId2"/>
                  <a:stretch>
                    <a:fillRect/>
                  </a:stretch>
                </pic:blipFill>
                <pic:spPr bwMode="auto">
                  <a:xfrm>
                    <a:off x="0" y="0"/>
                    <a:ext cx="2352675" cy="314325"/>
                  </a:xfrm>
                  <a:prstGeom prst="rect">
                    <a:avLst/>
                  </a:prstGeom>
                  <a:noFill/>
                </pic:spPr>
              </pic:pic>
            </a:graphicData>
          </a:graphic>
        </wp:anchor>
      </w:drawing>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138360"/>
    </w:sdtPr>
    <w:sdtContent>
      <w:p>
        <w:pPr>
          <w:pStyle w:val="Footer"/>
          <w:jc w:val="center"/>
          <w:rPr/>
        </w:pPr>
        <w:r>
          <w:rPr/>
        </w:r>
      </w:p>
      <w:p>
        <w:pPr>
          <w:pStyle w:val="Footer"/>
          <w:rPr/>
        </w:pPr>
        <w:r>
          <w:rPr/>
          <w:drawing>
            <wp:inline distT="0" distB="0" distL="0" distR="0">
              <wp:extent cx="5939790" cy="565785"/>
              <wp:effectExtent l="0" t="0" r="0" b="0"/>
              <wp:docPr id="8"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2"/>
                      <pic:cNvPicPr>
                        <a:picLocks noChangeAspect="1" noChangeArrowheads="1"/>
                      </pic:cNvPicPr>
                    </pic:nvPicPr>
                    <pic:blipFill>
                      <a:blip r:embed="rId1"/>
                      <a:stretch>
                        <a:fillRect/>
                      </a:stretch>
                    </pic:blipFill>
                    <pic:spPr bwMode="auto">
                      <a:xfrm>
                        <a:off x="0" y="0"/>
                        <a:ext cx="5939790" cy="565785"/>
                      </a:xfrm>
                      <a:prstGeom prst="rect">
                        <a:avLst/>
                      </a:prstGeom>
                      <a:noFill/>
                    </pic:spPr>
                  </pic:pic>
                </a:graphicData>
              </a:graphic>
            </wp:inline>
          </w:drawing>
        </w:r>
      </w:p>
      <w:p>
        <w:pPr>
          <w:pStyle w:val="Footer"/>
          <w:jc w:val="center"/>
          <w:rPr/>
        </w:pPr>
        <w:r>
          <w:rPr/>
        </w:r>
      </w:p>
      <w:p>
        <w:pPr>
          <w:pStyle w:val="Footer"/>
          <w:tabs>
            <w:tab w:val="clear" w:pos="4153"/>
            <w:tab w:val="clear" w:pos="8306"/>
            <w:tab w:val="center" w:pos="4677" w:leader="none"/>
          </w:tabs>
          <w:rPr/>
        </w:pPr>
        <w:r>
          <w:rPr/>
          <w:tab/>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lang w:val="en-US"/>
      </w:rPr>
    </w:pPr>
    <w:r>
      <w:rPr>
        <w:rFonts w:cs="Arial" w:ascii="Arial" w:hAnsi="Arial"/>
        <w:lang w:val="en-US"/>
      </w:rPr>
      <w:t xml:space="preserve"> </w:t>
    </w:r>
  </w:p>
  <w:p>
    <w:pPr>
      <w:pStyle w:val="Header"/>
      <w:rPr>
        <w:rFonts w:ascii="Arial" w:hAnsi="Arial" w:cs="Arial"/>
        <w:lang w:val="en-US"/>
      </w:rPr>
    </w:pPr>
    <w:r>
      <w:rPr>
        <w:rFonts w:cs="Arial" w:ascii="Arial" w:hAnsi="Arial"/>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673" w:hanging="420"/>
      </w:pPr>
      <w:rPr>
        <w:i w:val="false"/>
        <w:b/>
        <w:iCs w:val="false"/>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8aa"/>
    <w:pPr>
      <w:widowControl/>
      <w:bidi w:val="0"/>
      <w:spacing w:before="0" w:after="0"/>
      <w:jc w:val="start"/>
    </w:pPr>
    <w:rPr>
      <w:rFonts w:ascii="Times New Roman" w:hAnsi="Times New Roman" w:eastAsia="Times New Roman" w:cs="Times New Roman"/>
      <w:color w:val="auto"/>
      <w:kern w:val="0"/>
      <w:sz w:val="20"/>
      <w:szCs w:val="20"/>
      <w:lang w:val="el-GR" w:eastAsia="el-GR" w:bidi="ar-SA"/>
    </w:rPr>
  </w:style>
  <w:style w:type="paragraph" w:styleId="Heading1">
    <w:name w:val="heading 1"/>
    <w:basedOn w:val="Normal"/>
    <w:next w:val="Normal"/>
    <w:link w:val="1Char"/>
    <w:qFormat/>
    <w:rsid w:val="00de47db"/>
    <w:pPr>
      <w:keepNext w:val="true"/>
      <w:tabs>
        <w:tab w:val="clear" w:pos="720"/>
        <w:tab w:val="left" w:pos="7655" w:leader="none"/>
      </w:tabs>
      <w:outlineLvl w:val="0"/>
    </w:pPr>
    <w:rPr>
      <w:rFonts w:ascii="Arial" w:hAnsi="Arial"/>
      <w:b/>
      <w:sz w:val="22"/>
      <w:lang w:val="en-US"/>
    </w:rPr>
  </w:style>
  <w:style w:type="paragraph" w:styleId="Heading3">
    <w:name w:val="heading 3"/>
    <w:basedOn w:val="Normal"/>
    <w:next w:val="Normal"/>
    <w:link w:val="3Char"/>
    <w:uiPriority w:val="9"/>
    <w:semiHidden/>
    <w:unhideWhenUsed/>
    <w:qFormat/>
    <w:rsid w:val="003573fb"/>
    <w:pPr>
      <w:keepNext w:val="true"/>
      <w:keepLines/>
      <w:spacing w:before="40" w:after="0"/>
      <w:outlineLvl w:val="2"/>
    </w:pPr>
    <w:rPr>
      <w:rFonts w:ascii="Cambria" w:hAnsi="Cambria" w:eastAsia="" w:cs="Times New Roman"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f38aa"/>
    <w:rPr>
      <w:color w:val="0000FF"/>
      <w:u w:val="single"/>
    </w:rPr>
  </w:style>
  <w:style w:type="character" w:styleId="Char" w:customStyle="1">
    <w:name w:val="Κεφαλίδα Char"/>
    <w:basedOn w:val="DefaultParagraphFont"/>
    <w:uiPriority w:val="99"/>
    <w:qFormat/>
    <w:rsid w:val="00d33b6b"/>
    <w:rPr>
      <w:rFonts w:ascii="Times New Roman" w:hAnsi="Times New Roman" w:eastAsia="Times New Roman" w:cs="Times New Roman"/>
      <w:sz w:val="20"/>
      <w:szCs w:val="20"/>
      <w:lang w:eastAsia="el-GR"/>
    </w:rPr>
  </w:style>
  <w:style w:type="character" w:styleId="Char1" w:customStyle="1">
    <w:name w:val="Υποσέλιδο Char"/>
    <w:basedOn w:val="DefaultParagraphFont"/>
    <w:uiPriority w:val="99"/>
    <w:qFormat/>
    <w:rsid w:val="00d33b6b"/>
    <w:rPr>
      <w:rFonts w:ascii="Times New Roman" w:hAnsi="Times New Roman" w:eastAsia="Times New Roman" w:cs="Times New Roman"/>
      <w:sz w:val="20"/>
      <w:szCs w:val="20"/>
      <w:lang w:eastAsia="el-GR"/>
    </w:rPr>
  </w:style>
  <w:style w:type="character" w:styleId="Char2" w:customStyle="1">
    <w:name w:val="Κείμενο πλαισίου Char"/>
    <w:basedOn w:val="DefaultParagraphFont"/>
    <w:link w:val="BalloonText"/>
    <w:uiPriority w:val="99"/>
    <w:semiHidden/>
    <w:qFormat/>
    <w:rsid w:val="00dc62f3"/>
    <w:rPr>
      <w:rFonts w:ascii="Tahoma" w:hAnsi="Tahoma" w:eastAsia="Times New Roman" w:cs="Tahoma"/>
      <w:sz w:val="16"/>
      <w:szCs w:val="16"/>
      <w:lang w:eastAsia="el-GR"/>
    </w:rPr>
  </w:style>
  <w:style w:type="character" w:styleId="Char3" w:customStyle="1">
    <w:name w:val="Σώμα κειμένου Char"/>
    <w:basedOn w:val="DefaultParagraphFont"/>
    <w:qFormat/>
    <w:rsid w:val="00991153"/>
    <w:rPr>
      <w:rFonts w:ascii="Times New Roman" w:hAnsi="Times New Roman" w:eastAsia="Times New Roman" w:cs="Times New Roman"/>
      <w:b/>
      <w:sz w:val="24"/>
      <w:szCs w:val="24"/>
      <w:lang w:eastAsia="el-GR"/>
    </w:rPr>
  </w:style>
  <w:style w:type="character" w:styleId="2Char" w:customStyle="1">
    <w:name w:val="Σώμα κείμενου με εσοχή 2 Char"/>
    <w:basedOn w:val="DefaultParagraphFont"/>
    <w:link w:val="BodyTextIndent2"/>
    <w:uiPriority w:val="99"/>
    <w:semiHidden/>
    <w:qFormat/>
    <w:rsid w:val="00991153"/>
    <w:rPr>
      <w:rFonts w:ascii="Times New Roman" w:hAnsi="Times New Roman" w:eastAsia="Times New Roman" w:cs="Times New Roman"/>
      <w:sz w:val="24"/>
      <w:szCs w:val="24"/>
      <w:lang w:eastAsia="el-GR"/>
    </w:rPr>
  </w:style>
  <w:style w:type="character" w:styleId="fontstyle63" w:customStyle="1">
    <w:name w:val="fontstyle63"/>
    <w:basedOn w:val="DefaultParagraphFont"/>
    <w:qFormat/>
    <w:rsid w:val="00991153"/>
    <w:rPr/>
  </w:style>
  <w:style w:type="character" w:styleId="1Char" w:customStyle="1">
    <w:name w:val="Επικεφαλίδα 1 Char"/>
    <w:basedOn w:val="DefaultParagraphFont"/>
    <w:qFormat/>
    <w:rsid w:val="00de47db"/>
    <w:rPr>
      <w:rFonts w:ascii="Arial" w:hAnsi="Arial" w:eastAsia="Times New Roman" w:cs="Times New Roman"/>
      <w:b/>
      <w:szCs w:val="20"/>
      <w:lang w:val="en-US" w:eastAsia="el-GR"/>
    </w:rPr>
  </w:style>
  <w:style w:type="character" w:styleId="3Char" w:customStyle="1">
    <w:name w:val="Επικεφαλίδα 3 Char"/>
    <w:basedOn w:val="DefaultParagraphFont"/>
    <w:uiPriority w:val="9"/>
    <w:semiHidden/>
    <w:qFormat/>
    <w:rsid w:val="003573fb"/>
    <w:rPr>
      <w:rFonts w:ascii="Cambria" w:hAnsi="Cambria" w:eastAsia="" w:cs="Times New Roman" w:asciiTheme="majorHAnsi" w:cstheme="majorBidi" w:eastAsiaTheme="majorEastAsia" w:hAnsiTheme="majorHAnsi"/>
      <w:color w:themeColor="accent1" w:themeShade="7f" w:val="243F60"/>
      <w:sz w:val="24"/>
      <w:szCs w:val="24"/>
    </w:rPr>
  </w:style>
  <w:style w:type="character" w:styleId="CommentReference">
    <w:name w:val="annotation reference"/>
    <w:basedOn w:val="DefaultParagraphFont"/>
    <w:uiPriority w:val="99"/>
    <w:semiHidden/>
    <w:unhideWhenUsed/>
    <w:qFormat/>
    <w:rsid w:val="00e956ae"/>
    <w:rPr>
      <w:sz w:val="16"/>
      <w:szCs w:val="16"/>
    </w:rPr>
  </w:style>
  <w:style w:type="character" w:styleId="Char4" w:customStyle="1">
    <w:name w:val="Κείμενο σχολίου Char"/>
    <w:basedOn w:val="DefaultParagraphFont"/>
    <w:uiPriority w:val="99"/>
    <w:qFormat/>
    <w:rsid w:val="00e956ae"/>
    <w:rPr>
      <w:rFonts w:ascii="Times New Roman" w:hAnsi="Times New Roman" w:eastAsia="Times New Roman"/>
    </w:rPr>
  </w:style>
  <w:style w:type="character" w:styleId="Char5" w:customStyle="1">
    <w:name w:val="Θέμα σχολίου Char"/>
    <w:basedOn w:val="Char4"/>
    <w:link w:val="annotationsubject"/>
    <w:uiPriority w:val="99"/>
    <w:semiHidden/>
    <w:qFormat/>
    <w:rsid w:val="00e956ae"/>
    <w:rPr>
      <w:rFonts w:ascii="Times New Roman" w:hAnsi="Times New Roman" w:eastAsia="Times New Roman"/>
      <w:b/>
      <w:bCs/>
    </w:rPr>
  </w:style>
  <w:style w:type="character" w:styleId="UnresolvedMention">
    <w:name w:val="Unresolved Mention"/>
    <w:basedOn w:val="DefaultParagraphFont"/>
    <w:uiPriority w:val="99"/>
    <w:semiHidden/>
    <w:unhideWhenUsed/>
    <w:qFormat/>
    <w:rsid w:val="00d54ab0"/>
    <w:rPr>
      <w:color w:val="605E5C"/>
      <w:shd w:fill="E1DFDD" w:val="clear"/>
    </w:rPr>
  </w:style>
  <w:style w:type="character" w:styleId="Char6" w:customStyle="1">
    <w:name w:val="Κείμενο υποσημείωσης Char"/>
    <w:basedOn w:val="DefaultParagraphFont"/>
    <w:uiPriority w:val="99"/>
    <w:semiHidden/>
    <w:qFormat/>
    <w:rsid w:val="00d94549"/>
    <w:rPr>
      <w:rFonts w:ascii="Times New Roman" w:hAnsi="Times New Roman" w:eastAsia="Times New Roman"/>
    </w:rPr>
  </w:style>
  <w:style w:type="character" w:styleId="user" w:customStyle="1">
    <w:name w:val="Χαρακτήρες υποσημείωσης (user)"/>
    <w:qFormat/>
    <w:rsid w:val="00d94549"/>
    <w:rPr>
      <w:rFonts w:ascii="Calibri" w:hAnsi="Calibri" w:cs="Calibri"/>
      <w:sz w:val="28"/>
      <w:szCs w:val="28"/>
      <w:vertAlign w:val="superscript"/>
    </w:rPr>
  </w:style>
  <w:style w:type="character" w:styleId="Mention">
    <w:name w:val="Mention"/>
    <w:basedOn w:val="DefaultParagraphFont"/>
    <w:uiPriority w:val="99"/>
    <w:unhideWhenUsed/>
    <w:qFormat/>
    <w:rsid w:val="003a3366"/>
    <w:rPr>
      <w:color w:val="2B579A"/>
      <w:shd w:fill="E1DFDD" w:val="clear"/>
    </w:rPr>
  </w:style>
  <w:style w:type="character" w:styleId="FollowedHyperlink">
    <w:name w:val="FollowedHyperlink"/>
    <w:basedOn w:val="DefaultParagraphFont"/>
    <w:uiPriority w:val="99"/>
    <w:semiHidden/>
    <w:unhideWhenUsed/>
    <w:rsid w:val="00c96bb8"/>
    <w:rPr>
      <w:color w:themeColor="followedHyperlink" w:val="800080"/>
      <w:u w:val="single"/>
    </w:rPr>
  </w:style>
  <w:style w:type="paragraph" w:styleId="Style12">
    <w:name w:val="Επικεφαλίδα"/>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Char3"/>
    <w:rsid w:val="00991153"/>
    <w:pPr>
      <w:jc w:val="center"/>
    </w:pPr>
    <w:rPr>
      <w:b/>
      <w:sz w:val="24"/>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3">
    <w:name w:val="Ευρετήριο"/>
    <w:basedOn w:val="Normal"/>
    <w:qFormat/>
    <w:pPr>
      <w:suppressLineNumbers/>
    </w:pPr>
    <w:rPr>
      <w:rFonts w:cs="Arial Unicode MS"/>
    </w:rPr>
  </w:style>
  <w:style w:type="paragraph" w:styleId="ListParagraph">
    <w:name w:val="List Paragraph"/>
    <w:basedOn w:val="Normal"/>
    <w:uiPriority w:val="99"/>
    <w:qFormat/>
    <w:rsid w:val="00cf38aa"/>
    <w:pPr>
      <w:spacing w:before="0" w:after="0"/>
      <w:ind w:start="720"/>
      <w:contextualSpacing/>
    </w:pPr>
    <w:rPr/>
  </w:style>
  <w:style w:type="paragraph" w:styleId="Style14">
    <w:name w:val="Κεφαλίδα και υποσέλιδο"/>
    <w:basedOn w:val="Normal"/>
    <w:qFormat/>
    <w:pPr/>
    <w:rPr/>
  </w:style>
  <w:style w:type="paragraph" w:styleId="Header">
    <w:name w:val="header"/>
    <w:basedOn w:val="Normal"/>
    <w:link w:val="Char"/>
    <w:uiPriority w:val="99"/>
    <w:unhideWhenUsed/>
    <w:rsid w:val="00d33b6b"/>
    <w:pPr>
      <w:tabs>
        <w:tab w:val="clear" w:pos="720"/>
        <w:tab w:val="center" w:pos="4153" w:leader="none"/>
        <w:tab w:val="right" w:pos="8306" w:leader="none"/>
      </w:tabs>
    </w:pPr>
    <w:rPr/>
  </w:style>
  <w:style w:type="paragraph" w:styleId="Footer">
    <w:name w:val="footer"/>
    <w:basedOn w:val="Normal"/>
    <w:link w:val="Char1"/>
    <w:uiPriority w:val="99"/>
    <w:unhideWhenUsed/>
    <w:rsid w:val="00d33b6b"/>
    <w:pPr>
      <w:tabs>
        <w:tab w:val="clear" w:pos="720"/>
        <w:tab w:val="center" w:pos="4153" w:leader="none"/>
        <w:tab w:val="right" w:pos="8306" w:leader="none"/>
      </w:tabs>
    </w:pPr>
    <w:rPr/>
  </w:style>
  <w:style w:type="paragraph" w:styleId="BalloonText">
    <w:name w:val="Balloon Text"/>
    <w:basedOn w:val="Normal"/>
    <w:link w:val="Char2"/>
    <w:uiPriority w:val="99"/>
    <w:semiHidden/>
    <w:unhideWhenUsed/>
    <w:qFormat/>
    <w:rsid w:val="00dc62f3"/>
    <w:pPr/>
    <w:rPr>
      <w:rFonts w:ascii="Tahoma" w:hAnsi="Tahoma" w:cs="Tahoma"/>
      <w:sz w:val="16"/>
      <w:szCs w:val="16"/>
    </w:rPr>
  </w:style>
  <w:style w:type="paragraph" w:styleId="western" w:customStyle="1">
    <w:name w:val="western"/>
    <w:basedOn w:val="Normal"/>
    <w:qFormat/>
    <w:rsid w:val="009b4b9a"/>
    <w:pPr>
      <w:spacing w:beforeAutospacing="1" w:afterAutospacing="1"/>
    </w:pPr>
    <w:rPr>
      <w:sz w:val="24"/>
      <w:szCs w:val="24"/>
    </w:rPr>
  </w:style>
  <w:style w:type="paragraph" w:styleId="Default" w:customStyle="1">
    <w:name w:val="Default"/>
    <w:qFormat/>
    <w:rsid w:val="00200bc7"/>
    <w:pPr>
      <w:widowControl w:val="false"/>
      <w:bidi w:val="0"/>
      <w:spacing w:before="0" w:after="0"/>
      <w:jc w:val="start"/>
    </w:pPr>
    <w:rPr>
      <w:rFonts w:ascii="IEGAL D+ Mg Helvetica UC Pol" w:hAnsi="IEGAL D+ Mg Helvetica UC Pol" w:eastAsia="Times New Roman" w:cs="IEGAL D+ Mg Helvetica UC Pol"/>
      <w:color w:val="000000"/>
      <w:kern w:val="0"/>
      <w:sz w:val="24"/>
      <w:szCs w:val="24"/>
      <w:lang w:val="el-GR" w:eastAsia="el-GR" w:bidi="ar-SA"/>
    </w:rPr>
  </w:style>
  <w:style w:type="paragraph" w:styleId="CM16" w:customStyle="1">
    <w:name w:val="CM16"/>
    <w:basedOn w:val="Default"/>
    <w:next w:val="Default"/>
    <w:uiPriority w:val="99"/>
    <w:qFormat/>
    <w:rsid w:val="00200bc7"/>
    <w:pPr>
      <w:spacing w:before="0" w:after="88"/>
    </w:pPr>
    <w:rPr>
      <w:rFonts w:cs="Times New Roman"/>
      <w:color w:val="auto"/>
    </w:rPr>
  </w:style>
  <w:style w:type="paragraph" w:styleId="CM3" w:customStyle="1">
    <w:name w:val="CM3"/>
    <w:basedOn w:val="Default"/>
    <w:next w:val="Default"/>
    <w:uiPriority w:val="99"/>
    <w:qFormat/>
    <w:rsid w:val="00200bc7"/>
    <w:pPr>
      <w:spacing w:lineRule="atLeast" w:line="218"/>
    </w:pPr>
    <w:rPr>
      <w:rFonts w:cs="Times New Roman"/>
      <w:color w:val="auto"/>
    </w:rPr>
  </w:style>
  <w:style w:type="paragraph" w:styleId="CM6" w:customStyle="1">
    <w:name w:val="CM6"/>
    <w:basedOn w:val="Default"/>
    <w:next w:val="Default"/>
    <w:uiPriority w:val="99"/>
    <w:qFormat/>
    <w:rsid w:val="00200bc7"/>
    <w:pPr>
      <w:spacing w:lineRule="atLeast" w:line="220"/>
    </w:pPr>
    <w:rPr>
      <w:rFonts w:cs="Times New Roman"/>
      <w:color w:val="auto"/>
    </w:rPr>
  </w:style>
  <w:style w:type="paragraph" w:styleId="BodyTextIndent2">
    <w:name w:val="Body Text Indent 2"/>
    <w:basedOn w:val="Normal"/>
    <w:link w:val="2Char"/>
    <w:uiPriority w:val="99"/>
    <w:semiHidden/>
    <w:unhideWhenUsed/>
    <w:qFormat/>
    <w:rsid w:val="00991153"/>
    <w:pPr>
      <w:spacing w:lineRule="auto" w:line="480" w:before="0" w:after="120"/>
      <w:ind w:start="283"/>
    </w:pPr>
    <w:rPr>
      <w:sz w:val="24"/>
      <w:szCs w:val="24"/>
    </w:rPr>
  </w:style>
  <w:style w:type="paragraph" w:styleId="CommentText">
    <w:name w:val="annotation text"/>
    <w:basedOn w:val="Normal"/>
    <w:link w:val="Char4"/>
    <w:uiPriority w:val="99"/>
    <w:unhideWhenUsed/>
    <w:rsid w:val="00e956ae"/>
    <w:pPr/>
    <w:rPr/>
  </w:style>
  <w:style w:type="paragraph" w:styleId="annotationsubject">
    <w:name w:val="annotation subject"/>
    <w:basedOn w:val="CommentText"/>
    <w:next w:val="CommentText"/>
    <w:link w:val="Char5"/>
    <w:uiPriority w:val="99"/>
    <w:semiHidden/>
    <w:unhideWhenUsed/>
    <w:qFormat/>
    <w:rsid w:val="00e956ae"/>
    <w:pPr/>
    <w:rPr>
      <w:b/>
      <w:bCs/>
    </w:rPr>
  </w:style>
  <w:style w:type="paragraph" w:styleId="Style15" w:customStyle="1">
    <w:name w:val="Style1"/>
    <w:basedOn w:val="Normal"/>
    <w:uiPriority w:val="99"/>
    <w:qFormat/>
    <w:rsid w:val="002a742d"/>
    <w:pPr>
      <w:keepNext w:val="true"/>
      <w:pBdr>
        <w:top w:val="single" w:sz="18" w:space="1" w:color="000080"/>
        <w:left w:val="single" w:sz="18" w:space="4" w:color="000080"/>
        <w:bottom w:val="single" w:sz="18" w:space="1" w:color="000080"/>
        <w:right w:val="single" w:sz="18" w:space="4" w:color="000080"/>
      </w:pBdr>
      <w:suppressAutoHyphens w:val="true"/>
      <w:spacing w:before="320" w:after="160"/>
      <w:jc w:val="center"/>
      <w:outlineLvl w:val="0"/>
    </w:pPr>
    <w:rPr>
      <w:rFonts w:ascii="Calibri" w:hAnsi="Calibri" w:cs="Calibri"/>
      <w:b/>
      <w:bCs/>
      <w:color w:val="333399"/>
      <w:sz w:val="40"/>
      <w:szCs w:val="40"/>
      <w:lang w:eastAsia="zh-CN"/>
    </w:rPr>
  </w:style>
  <w:style w:type="paragraph" w:styleId="normalwithoutspacing" w:customStyle="1">
    <w:name w:val="normal_without_spacing"/>
    <w:basedOn w:val="Normal"/>
    <w:qFormat/>
    <w:rsid w:val="007c26b5"/>
    <w:pPr>
      <w:suppressAutoHyphens w:val="true"/>
      <w:spacing w:before="0" w:after="60"/>
      <w:jc w:val="both"/>
    </w:pPr>
    <w:rPr>
      <w:rFonts w:ascii="Calibri" w:hAnsi="Calibri" w:cs="Calibri"/>
      <w:sz w:val="22"/>
      <w:szCs w:val="22"/>
      <w:lang w:eastAsia="zh-CN"/>
    </w:rPr>
  </w:style>
  <w:style w:type="paragraph" w:styleId="FootnoteText">
    <w:name w:val="footnote text"/>
    <w:basedOn w:val="Normal"/>
    <w:link w:val="Char6"/>
    <w:uiPriority w:val="99"/>
    <w:semiHidden/>
    <w:unhideWhenUsed/>
    <w:rsid w:val="00d94549"/>
    <w:pPr/>
    <w:rPr/>
  </w:style>
  <w:style w:type="paragraph" w:styleId="Revision">
    <w:name w:val="Revision"/>
    <w:uiPriority w:val="99"/>
    <w:semiHidden/>
    <w:qFormat/>
    <w:rsid w:val="003a3366"/>
    <w:pPr>
      <w:widowControl/>
      <w:bidi w:val="0"/>
      <w:spacing w:before="0" w:after="0"/>
      <w:jc w:val="start"/>
    </w:pPr>
    <w:rPr>
      <w:rFonts w:ascii="Times New Roman" w:hAnsi="Times New Roman" w:eastAsia="Times New Roman" w:cs="Times New Roman"/>
      <w:color w:val="auto"/>
      <w:kern w:val="0"/>
      <w:sz w:val="20"/>
      <w:szCs w:val="20"/>
      <w:lang w:val="el-GR" w:eastAsia="el-GR" w:bidi="ar-SA"/>
    </w:rPr>
  </w:style>
  <w:style w:type="paragraph" w:styleId="Style16">
    <w:name w:val="Περιεχόμενα πλαισίου"/>
    <w:basedOn w:val="Normal"/>
    <w:qFormat/>
    <w:pPr/>
    <w:rPr/>
  </w:style>
  <w:style w:type="numbering" w:styleId="Style17"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cf38a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Πλέγμα πίνακα21"/>
    <w:basedOn w:val="a1"/>
    <w:rsid w:val="00fa7afc"/>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ostas.lappas@dimoskarditsas.gov.gr" TargetMode="External"/><Relationship Id="rId4" Type="http://schemas.openxmlformats.org/officeDocument/2006/relationships/hyperlink" Target="https://dimoskarditsas.gov.gr/" TargetMode="External"/><Relationship Id="rId5" Type="http://schemas.openxmlformats.org/officeDocument/2006/relationships/hyperlink" Target="http://www.eprocurement.gov.gr.gov.gr/" TargetMode="External"/><Relationship Id="rId6" Type="http://schemas.openxmlformats.org/officeDocument/2006/relationships/hyperlink" Target="http://www.promitheus.gov.gr/" TargetMode="External"/><Relationship Id="rId7" Type="http://schemas.openxmlformats.org/officeDocument/2006/relationships/hyperlink" Target="http://www.eprocurement.gov.g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68c3e-93f6-49c2-94ff-fc1644b4b84a">
      <Terms xmlns="http://schemas.microsoft.com/office/infopath/2007/PartnerControls"/>
    </lcf76f155ced4ddcb4097134ff3c332f>
    <TaxCatchAll xmlns="64b44081-f407-4f23-bbb3-e445f30d83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ADC7C8D3DC04BA9C6997CB3FB3296" ma:contentTypeVersion="10" ma:contentTypeDescription="Create a new document." ma:contentTypeScope="" ma:versionID="1ca21967e824220042cb20f58ddee8a3">
  <xsd:schema xmlns:xsd="http://www.w3.org/2001/XMLSchema" xmlns:xs="http://www.w3.org/2001/XMLSchema" xmlns:p="http://schemas.microsoft.com/office/2006/metadata/properties" xmlns:ns2="4dd68c3e-93f6-49c2-94ff-fc1644b4b84a" xmlns:ns3="64b44081-f407-4f23-bbb3-e445f30d83ec" targetNamespace="http://schemas.microsoft.com/office/2006/metadata/properties" ma:root="true" ma:fieldsID="c2dcfa8331963008a896df8b6b4562d3" ns2:_="" ns3:_="">
    <xsd:import namespace="4dd68c3e-93f6-49c2-94ff-fc1644b4b84a"/>
    <xsd:import namespace="64b44081-f407-4f23-bbb3-e445f30d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8c3e-93f6-49c2-94ff-fc1644b4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b7b22b-6cb2-4d6c-b26a-449fa10444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44081-f407-4f23-bbb3-e445f30d83e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094d8b-d5a4-4ee2-928c-5c9d48e3bd6b}" ma:internalName="TaxCatchAll" ma:showField="CatchAllData" ma:web="64b44081-f407-4f23-bbb3-e445f30d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7C5BB-15F7-4880-B30A-C8A568253BC5}">
  <ds:schemaRefs>
    <ds:schemaRef ds:uri="http://purl.org/dc/terms/"/>
    <ds:schemaRef ds:uri="http://schemas.microsoft.com/office/infopath/2007/PartnerControls"/>
    <ds:schemaRef ds:uri="http://purl.org/dc/dcmitype/"/>
    <ds:schemaRef ds:uri="64b44081-f407-4f23-bbb3-e445f30d83ec"/>
    <ds:schemaRef ds:uri="http://www.w3.org/XML/1998/namespace"/>
    <ds:schemaRef ds:uri="4dd68c3e-93f6-49c2-94ff-fc1644b4b84a"/>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88A0A78-BB02-4228-83D1-13A1AB7F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8c3e-93f6-49c2-94ff-fc1644b4b84a"/>
    <ds:schemaRef ds:uri="64b44081-f407-4f23-bbb3-e445f30d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3D010-EDFD-4566-AF00-E81131F248D2}">
  <ds:schemaRefs>
    <ds:schemaRef ds:uri="http://schemas.microsoft.com/sharepoint/v3/contenttype/forms"/>
  </ds:schemaRefs>
</ds:datastoreItem>
</file>

<file path=customXml/itemProps4.xml><?xml version="1.0" encoding="utf-8"?>
<ds:datastoreItem xmlns:ds="http://schemas.openxmlformats.org/officeDocument/2006/customXml" ds:itemID="{03AD8F2E-860B-479A-BE4D-5462BEBA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4558</TotalTime>
  <Application>LibreOffice/25.8.2.2$Windows_X86_64 LibreOffice_project/d401f2107ccab8f924a8e2df40f573aab7605b6f</Application>
  <AppVersion>15.0000</AppVersion>
  <Pages>3</Pages>
  <Words>738</Words>
  <Characters>4878</Characters>
  <CharactersWithSpaces>5608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2022-12-28T04:10:00Z</dcterms:created>
  <dc:creator>Nikoletta Aristopoulou</dc:creator>
  <dc:description/>
  <dc:language>el-GR</dc:language>
  <cp:lastModifiedBy/>
  <cp:lastPrinted>2023-01-17T03:32:00Z</cp:lastPrinted>
  <dcterms:modified xsi:type="dcterms:W3CDTF">2026-02-11T09:14:39Z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0x01010026EADC7C8D3DC04BA9C6997CB3FB3296</vt:lpwstr>
  </property>
  <property fmtid="{D5CDD505-2E9C-101B-9397-08002B2CF9AE}" pid="3" name="MediaServiceImageTags">
    <vt:lpwstr/>
  </property>
</Properties>
</file>