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10035" w:type="dxa"/>
        <w:jc w:val="left"/>
        <w:tblInd w:w="-171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62"/>
        <w:gridCol w:w="165"/>
        <w:gridCol w:w="3975"/>
        <w:gridCol w:w="1242"/>
        <w:gridCol w:w="3291"/>
      </w:tblGrid>
      <w:tr>
        <w:trPr>
          <w:trHeight w:val="219" w:hRule="atLeast"/>
          <w:cantSplit w:val="true"/>
        </w:trPr>
        <w:tc>
          <w:tcPr>
            <w:tcW w:w="5502" w:type="dxa"/>
            <w:gridSpan w:val="3"/>
            <w:tcBorders/>
            <w:shd w:fill="FFFFFF" w:val="clear"/>
          </w:tcPr>
          <w:p>
            <w:pPr>
              <w:pStyle w:val="Normal"/>
              <w:ind w:left="-30" w:right="0" w:hanging="0"/>
              <w:jc w:val="center"/>
              <w:rPr>
                <w:b/>
                <w:b/>
                <w:bCs/>
                <w:w w:val="130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670560" cy="636905"/>
                  <wp:effectExtent l="0" t="0" r="0" b="0"/>
                  <wp:docPr id="1" name="Εικόνα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616" t="-2862" r="-2616" b="-28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36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ind w:left="-30" w:right="-30" w:hanging="0"/>
              <w:jc w:val="center"/>
              <w:rPr>
                <w:b/>
                <w:b/>
                <w:bCs/>
                <w:w w:val="130"/>
                <w:sz w:val="22"/>
                <w:szCs w:val="22"/>
              </w:rPr>
            </w:pPr>
            <w:r>
              <w:rPr>
                <w:b/>
                <w:bCs/>
                <w:w w:val="130"/>
                <w:sz w:val="22"/>
                <w:szCs w:val="22"/>
              </w:rPr>
              <w:t>ΕΛΛΗΝΙΚΗ ΔΗΜΟΚΡΑΤΙΑ</w:t>
            </w:r>
          </w:p>
        </w:tc>
        <w:tc>
          <w:tcPr>
            <w:tcW w:w="4533" w:type="dxa"/>
            <w:gridSpan w:val="2"/>
            <w:vMerge w:val="restart"/>
            <w:tcBorders/>
            <w:shd w:fill="FFFFFF" w:val="clear"/>
          </w:tcPr>
          <w:p>
            <w:pPr>
              <w:pStyle w:val="Normal"/>
              <w:snapToGrid w:val="false"/>
              <w:rPr>
                <w:b/>
                <w:b/>
                <w:bCs/>
                <w:w w:val="110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901700" cy="1299845"/>
                  <wp:effectExtent l="0" t="0" r="0" b="0"/>
                  <wp:docPr id="2" name="Εικόνα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1488" t="-944" r="-1488" b="-9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1299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946" w:hRule="atLeast"/>
          <w:cantSplit w:val="true"/>
        </w:trPr>
        <w:tc>
          <w:tcPr>
            <w:tcW w:w="5502" w:type="dxa"/>
            <w:gridSpan w:val="3"/>
            <w:tcBorders/>
            <w:shd w:fill="FFFFFF" w:val="clear"/>
          </w:tcPr>
          <w:p>
            <w:pPr>
              <w:pStyle w:val="Normal"/>
              <w:jc w:val="center"/>
              <w:rPr>
                <w:b/>
                <w:b/>
                <w:bCs/>
                <w:w w:val="110"/>
                <w:sz w:val="20"/>
                <w:szCs w:val="20"/>
              </w:rPr>
            </w:pPr>
            <w:r>
              <w:rPr>
                <w:b/>
                <w:bCs/>
                <w:w w:val="110"/>
                <w:sz w:val="20"/>
                <w:szCs w:val="20"/>
              </w:rPr>
              <w:t>ΝΟΜΟΣ ΚΑΡΔΙΤΣΑΣ</w:t>
            </w:r>
          </w:p>
          <w:p>
            <w:pPr>
              <w:pStyle w:val="Normal"/>
              <w:jc w:val="center"/>
              <w:rPr>
                <w:b/>
                <w:b/>
                <w:bCs/>
                <w:w w:val="110"/>
              </w:rPr>
            </w:pPr>
            <w:r>
              <w:rPr>
                <w:b/>
                <w:bCs/>
                <w:w w:val="110"/>
              </w:rPr>
              <w:t>ΔΗΜΟΣ ΚΑΡΔΙΤΣΑΣ</w:t>
            </w:r>
          </w:p>
        </w:tc>
        <w:tc>
          <w:tcPr>
            <w:tcW w:w="4533" w:type="dxa"/>
            <w:gridSpan w:val="2"/>
            <w:vMerge w:val="continue"/>
            <w:tcBorders/>
            <w:shd w:fill="FFFFFF" w:val="clear"/>
          </w:tcPr>
          <w:p>
            <w:pPr>
              <w:pStyle w:val="Normal"/>
              <w:snapToGrid w:val="false"/>
              <w:jc w:val="right"/>
              <w:rPr>
                <w:b/>
                <w:b/>
                <w:bCs/>
                <w:color w:val="000000"/>
                <w:w w:val="110"/>
                <w:sz w:val="22"/>
                <w:szCs w:val="22"/>
                <w:highlight w:val="yellow"/>
              </w:rPr>
            </w:pPr>
            <w:r>
              <w:rPr>
                <w:b/>
                <w:bCs/>
                <w:color w:val="000000"/>
                <w:w w:val="110"/>
                <w:sz w:val="22"/>
                <w:szCs w:val="22"/>
                <w:highlight w:val="yellow"/>
              </w:rPr>
            </w:r>
          </w:p>
        </w:tc>
      </w:tr>
      <w:tr>
        <w:trPr>
          <w:trHeight w:val="345" w:hRule="atLeast"/>
          <w:cantSplit w:val="true"/>
        </w:trPr>
        <w:tc>
          <w:tcPr>
            <w:tcW w:w="1362" w:type="dxa"/>
            <w:tcBorders/>
            <w:shd w:fill="FFFFFF" w:val="clear"/>
          </w:tcPr>
          <w:p>
            <w:pPr>
              <w:pStyle w:val="Normal"/>
              <w:spacing w:lineRule="auto" w:line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Ταχ. Δ/νση </w:t>
            </w:r>
          </w:p>
        </w:tc>
        <w:tc>
          <w:tcPr>
            <w:tcW w:w="165" w:type="dxa"/>
            <w:tcBorders/>
            <w:shd w:fill="FFFFFF" w:val="clear"/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3975" w:type="dxa"/>
            <w:tcBorders/>
            <w:shd w:fill="FFFFFF" w:val="clear"/>
          </w:tcPr>
          <w:p>
            <w:pPr>
              <w:pStyle w:val="Normal"/>
              <w:spacing w:lineRule="auto" w:line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Ν. Πλαστήρα 62</w:t>
            </w:r>
          </w:p>
        </w:tc>
        <w:tc>
          <w:tcPr>
            <w:tcW w:w="4533" w:type="dxa"/>
            <w:gridSpan w:val="2"/>
            <w:vMerge w:val="continue"/>
            <w:tcBorders/>
            <w:shd w:fill="FFFFFF" w:val="clear"/>
          </w:tcPr>
          <w:p>
            <w:pPr>
              <w:pStyle w:val="Normal"/>
              <w:snapToGrid w:val="false"/>
              <w:jc w:val="right"/>
              <w:rPr>
                <w:b/>
                <w:b/>
                <w:bCs/>
                <w:color w:val="000000"/>
                <w:w w:val="110"/>
                <w:sz w:val="22"/>
                <w:szCs w:val="22"/>
                <w:highlight w:val="yellow"/>
              </w:rPr>
            </w:pPr>
            <w:r>
              <w:rPr>
                <w:b/>
                <w:bCs/>
                <w:color w:val="000000"/>
                <w:w w:val="110"/>
                <w:sz w:val="22"/>
                <w:szCs w:val="22"/>
                <w:highlight w:val="yellow"/>
              </w:rPr>
            </w:r>
          </w:p>
        </w:tc>
      </w:tr>
      <w:tr>
        <w:trPr>
          <w:trHeight w:val="345" w:hRule="atLeast"/>
          <w:cantSplit w:val="true"/>
        </w:trPr>
        <w:tc>
          <w:tcPr>
            <w:tcW w:w="1362" w:type="dxa"/>
            <w:tcBorders/>
            <w:shd w:fill="FFFFFF" w:val="clear"/>
          </w:tcPr>
          <w:p>
            <w:pPr>
              <w:pStyle w:val="Normal"/>
              <w:spacing w:lineRule="auto" w:line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Ταχ. Κώδικας</w:t>
            </w:r>
          </w:p>
        </w:tc>
        <w:tc>
          <w:tcPr>
            <w:tcW w:w="165" w:type="dxa"/>
            <w:tcBorders/>
            <w:shd w:fill="FFFFFF" w:val="clear"/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3975" w:type="dxa"/>
            <w:tcBorders/>
            <w:shd w:fill="FFFFFF" w:val="clear"/>
          </w:tcPr>
          <w:p>
            <w:pPr>
              <w:pStyle w:val="Normal"/>
              <w:spacing w:lineRule="auto" w:line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43100,  Καρδίτσα</w:t>
            </w:r>
          </w:p>
        </w:tc>
        <w:tc>
          <w:tcPr>
            <w:tcW w:w="1242" w:type="dxa"/>
            <w:tcBorders/>
            <w:shd w:fill="FFFFFF" w:val="clear"/>
          </w:tcPr>
          <w:p>
            <w:pPr>
              <w:pStyle w:val="Normal"/>
              <w:snapToGrid w:val="false"/>
              <w:rPr>
                <w:color w:val="000000"/>
                <w:w w:val="110"/>
                <w:sz w:val="22"/>
                <w:szCs w:val="22"/>
              </w:rPr>
            </w:pPr>
            <w:r>
              <w:rPr>
                <w:color w:val="000000"/>
                <w:w w:val="110"/>
                <w:sz w:val="22"/>
                <w:szCs w:val="22"/>
              </w:rPr>
              <w:t>Καρδίτσα</w:t>
            </w:r>
          </w:p>
        </w:tc>
        <w:tc>
          <w:tcPr>
            <w:tcW w:w="3291" w:type="dxa"/>
            <w:tcBorders/>
            <w:shd w:fill="FFFFFF" w:val="clea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05</w:t>
            </w:r>
            <w:r>
              <w:rPr>
                <w:b/>
                <w:bCs/>
                <w:color w:val="000000"/>
                <w:sz w:val="22"/>
                <w:szCs w:val="22"/>
              </w:rPr>
              <w:t>/11/2025</w:t>
            </w:r>
          </w:p>
        </w:tc>
      </w:tr>
      <w:tr>
        <w:trPr>
          <w:trHeight w:val="330" w:hRule="atLeast"/>
          <w:cantSplit w:val="true"/>
        </w:trPr>
        <w:tc>
          <w:tcPr>
            <w:tcW w:w="1362" w:type="dxa"/>
            <w:tcBorders/>
            <w:shd w:fill="FFFFFF" w:val="clear"/>
          </w:tcPr>
          <w:p>
            <w:pPr>
              <w:pStyle w:val="Normal"/>
              <w:spacing w:lineRule="auto" w:line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Πληροφορίες</w:t>
            </w:r>
          </w:p>
        </w:tc>
        <w:tc>
          <w:tcPr>
            <w:tcW w:w="165" w:type="dxa"/>
            <w:tcBorders/>
            <w:shd w:fill="FFFFFF" w:val="clear"/>
          </w:tcPr>
          <w:p>
            <w:pPr>
              <w:pStyle w:val="Normal"/>
              <w:snapToGrid w:val="false"/>
              <w:spacing w:lineRule="auto" w:line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3975" w:type="dxa"/>
            <w:tcBorders/>
            <w:shd w:fill="FFFFFF" w:val="clear"/>
          </w:tcPr>
          <w:p>
            <w:pPr>
              <w:pStyle w:val="Normal"/>
              <w:spacing w:lineRule="auto" w:line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Τσιαλκούτη Μαρία</w:t>
            </w:r>
          </w:p>
        </w:tc>
        <w:tc>
          <w:tcPr>
            <w:tcW w:w="1242" w:type="dxa"/>
            <w:vMerge w:val="restart"/>
            <w:tcBorders/>
            <w:shd w:fill="FFFFFF" w:val="clear"/>
          </w:tcPr>
          <w:p>
            <w:pPr>
              <w:pStyle w:val="Normal"/>
              <w:snapToGrid w:val="false"/>
              <w:rPr>
                <w:color w:val="000000"/>
                <w:w w:val="110"/>
                <w:sz w:val="22"/>
                <w:szCs w:val="22"/>
              </w:rPr>
            </w:pPr>
            <w:r>
              <w:rPr>
                <w:color w:val="000000"/>
                <w:w w:val="110"/>
                <w:sz w:val="22"/>
                <w:szCs w:val="22"/>
              </w:rPr>
              <w:t>Αρ. πρωτ.:</w:t>
            </w:r>
          </w:p>
        </w:tc>
        <w:tc>
          <w:tcPr>
            <w:tcW w:w="3291" w:type="dxa"/>
            <w:vMerge w:val="restart"/>
            <w:tcBorders/>
            <w:shd w:fill="FFFFFF" w:val="clear"/>
          </w:tcPr>
          <w:p>
            <w:pPr>
              <w:pStyle w:val="Normal"/>
              <w:snapToGrid w:val="false"/>
              <w:rPr/>
            </w:pPr>
            <w:r>
              <w:rPr>
                <w:lang w:val="en-US"/>
              </w:rPr>
              <w:t>48982</w:t>
            </w:r>
          </w:p>
        </w:tc>
      </w:tr>
      <w:tr>
        <w:trPr>
          <w:trHeight w:val="285" w:hRule="atLeast"/>
          <w:cantSplit w:val="true"/>
        </w:trPr>
        <w:tc>
          <w:tcPr>
            <w:tcW w:w="1362" w:type="dxa"/>
            <w:tcBorders/>
            <w:shd w:fill="FFFFFF" w:val="clear"/>
          </w:tcPr>
          <w:p>
            <w:pPr>
              <w:pStyle w:val="Normal"/>
              <w:spacing w:lineRule="auto" w:line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Τηλέφωνο </w:t>
            </w:r>
          </w:p>
        </w:tc>
        <w:tc>
          <w:tcPr>
            <w:tcW w:w="165" w:type="dxa"/>
            <w:tcBorders/>
            <w:shd w:fill="FFFFFF" w:val="clear"/>
          </w:tcPr>
          <w:p>
            <w:pPr>
              <w:pStyle w:val="Normal"/>
              <w:snapToGrid w:val="false"/>
              <w:spacing w:lineRule="auto" w:line="240"/>
              <w:rPr/>
            </w:pPr>
            <w:r>
              <w:rPr/>
              <w:t>:</w:t>
            </w:r>
          </w:p>
        </w:tc>
        <w:tc>
          <w:tcPr>
            <w:tcW w:w="3975" w:type="dxa"/>
            <w:tcBorders/>
            <w:shd w:fill="FFFFFF" w:val="clear"/>
          </w:tcPr>
          <w:p>
            <w:pPr>
              <w:pStyle w:val="Normal"/>
              <w:spacing w:lineRule="auto" w:line="240"/>
              <w:rPr/>
            </w:pPr>
            <w:r>
              <w:rPr>
                <w:color w:val="000000"/>
                <w:sz w:val="22"/>
                <w:szCs w:val="22"/>
              </w:rPr>
              <w:t>2441</w:t>
            </w:r>
            <w:r>
              <w:rPr>
                <w:color w:val="000000"/>
                <w:sz w:val="22"/>
                <w:szCs w:val="22"/>
                <w:lang w:val="en-US"/>
              </w:rPr>
              <w:t>3-547</w:t>
            </w: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242" w:type="dxa"/>
            <w:vMerge w:val="continue"/>
            <w:tcBorders/>
            <w:shd w:fill="FFFFFF" w:val="clear"/>
          </w:tcPr>
          <w:p>
            <w:pPr>
              <w:pStyle w:val="Normal"/>
              <w:snapToGrid w:val="false"/>
              <w:rPr>
                <w:color w:val="000000"/>
                <w:w w:val="110"/>
                <w:sz w:val="22"/>
                <w:szCs w:val="22"/>
              </w:rPr>
            </w:pPr>
            <w:r>
              <w:rPr>
                <w:color w:val="000000"/>
                <w:w w:val="110"/>
                <w:sz w:val="22"/>
                <w:szCs w:val="22"/>
              </w:rPr>
            </w:r>
          </w:p>
        </w:tc>
        <w:tc>
          <w:tcPr>
            <w:tcW w:w="3291" w:type="dxa"/>
            <w:vMerge w:val="continue"/>
            <w:tcBorders/>
            <w:shd w:fill="FFFFFF" w:val="clear"/>
          </w:tcPr>
          <w:p>
            <w:pPr>
              <w:pStyle w:val="Normal"/>
              <w:snapToGrid w:val="false"/>
              <w:rPr>
                <w:color w:val="000000"/>
                <w:w w:val="110"/>
                <w:sz w:val="22"/>
                <w:szCs w:val="22"/>
                <w:highlight w:val="yellow"/>
                <w:lang w:val="en-US"/>
              </w:rPr>
            </w:pPr>
            <w:r>
              <w:rPr>
                <w:color w:val="000000"/>
                <w:w w:val="110"/>
                <w:sz w:val="22"/>
                <w:szCs w:val="22"/>
                <w:highlight w:val="yellow"/>
                <w:lang w:val="en-US"/>
              </w:rPr>
            </w:r>
          </w:p>
        </w:tc>
      </w:tr>
    </w:tbl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ind w:left="360" w:right="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ΠΕΡΙΛΗΨΗ ΔΙΑΚΗΡΥΞΗΣ ΔΗΜΟΠΡΑΣΙΑΣ </w:t>
      </w:r>
    </w:p>
    <w:p>
      <w:pPr>
        <w:pStyle w:val="Normal"/>
        <w:spacing w:lineRule="auto" w:line="360"/>
        <w:ind w:left="360" w:right="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ΓΙΑ ΤΗ ΜΙΣΘΩΣΗ ΑΚΙΝΗΤΟΥ</w:t>
      </w:r>
    </w:p>
    <w:p>
      <w:pPr>
        <w:pStyle w:val="Normal"/>
        <w:spacing w:lineRule="auto" w:line="360"/>
        <w:ind w:left="360" w:right="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spacing w:lineRule="auto" w:line="360"/>
        <w:ind w:left="360" w:right="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Ο ΔΗΜΑΡΧΟΣ ΚΑΡΔΙΤΣΑΣ</w:t>
      </w:r>
    </w:p>
    <w:p>
      <w:pPr>
        <w:pStyle w:val="Normal"/>
        <w:spacing w:lineRule="auto" w:line="360" w:before="57" w:after="57"/>
        <w:jc w:val="both"/>
        <w:rPr/>
      </w:pPr>
      <w:r>
        <w:rPr>
          <w:rFonts w:cs="Calibri" w:ascii="Calibri" w:hAnsi="Calibri"/>
          <w:sz w:val="22"/>
          <w:szCs w:val="22"/>
        </w:rPr>
        <w:t xml:space="preserve">Προκηρύσσει δημοπρασία για τη μίσθωση ακινήτου από το Δήμο Καρδίτσας, προκειμένου να καλύψει τις ανάγκες στέγασης </w:t>
      </w:r>
      <w:r>
        <w:rPr>
          <w:rFonts w:eastAsia="Times New Roman" w:cs="Calibri" w:ascii="Calibri" w:hAnsi="Calibri"/>
          <w:b w:val="false"/>
          <w:bCs w:val="false"/>
          <w:iCs/>
          <w:color w:val="auto"/>
          <w:kern w:val="0"/>
          <w:sz w:val="22"/>
          <w:szCs w:val="22"/>
          <w:u w:val="none"/>
          <w:lang w:val="el-GR" w:eastAsia="zh-CN" w:bidi="ar-SA"/>
        </w:rPr>
        <w:t>του Παραρτήματος ΚΑΠΗ του</w:t>
      </w:r>
      <w:r>
        <w:rPr>
          <w:rFonts w:eastAsia="Times New Roman" w:cs="Calibri" w:ascii="Calibri" w:hAnsi="Calibri"/>
          <w:color w:val="auto"/>
          <w:sz w:val="22"/>
          <w:szCs w:val="22"/>
          <w:lang w:val="el-GR" w:eastAsia="zh-CN" w:bidi="ar-SA"/>
        </w:rPr>
        <w:t xml:space="preserve"> Δήμου Καρδίτσας.</w:t>
      </w:r>
    </w:p>
    <w:p>
      <w:pPr>
        <w:pStyle w:val="Normal"/>
        <w:spacing w:lineRule="auto" w:line="360" w:before="57" w:after="57"/>
        <w:jc w:val="both"/>
        <w:rPr/>
      </w:pPr>
      <w:r>
        <w:rPr>
          <w:rFonts w:eastAsia="Times New Roman" w:cs="Calibri" w:ascii="Calibri" w:hAnsi="Calibri"/>
          <w:color w:val="auto"/>
          <w:sz w:val="22"/>
          <w:szCs w:val="22"/>
          <w:lang w:val="el-GR" w:eastAsia="zh-CN" w:bidi="ar-SA"/>
        </w:rPr>
        <w:t>Το προς μίσθωση ακίνητο πρέπει:</w:t>
      </w:r>
      <w:r>
        <w:rPr>
          <w:rFonts w:cs="Calibri" w:ascii="Calibri" w:hAnsi="Calibri"/>
          <w:sz w:val="22"/>
          <w:szCs w:val="22"/>
        </w:rPr>
        <w:t xml:space="preserve"> </w:t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/>
          <w:sz w:val="22"/>
          <w:szCs w:val="22"/>
        </w:rPr>
        <w:t>➢</w:t>
      </w:r>
      <w:r>
        <w:rPr>
          <w:rFonts w:eastAsia="Calibri" w:cs="Calibri" w:ascii="Calibri" w:hAnsi="Calibri"/>
          <w:sz w:val="22"/>
          <w:szCs w:val="22"/>
        </w:rPr>
        <w:t xml:space="preserve"> </w:t>
      </w:r>
      <w:r>
        <w:rPr>
          <w:rFonts w:eastAsia="Calibri" w:cs="Calibri" w:ascii="Calibri" w:hAnsi="Calibri"/>
          <w:sz w:val="22"/>
          <w:szCs w:val="22"/>
        </w:rPr>
        <w:t xml:space="preserve">Να είναι κατάλληλο για τη χρήση που προορίζεται (χώρος συγκεντρώσεων, εκδηλώσεων κλπ των ηλικιωμένων εγγεγραμμένων στο ΚΑΠΗ). </w:t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/>
          <w:sz w:val="22"/>
          <w:szCs w:val="22"/>
        </w:rPr>
        <w:t>➢</w:t>
      </w:r>
      <w:r>
        <w:rPr>
          <w:rFonts w:eastAsia="Calibri" w:cs="Calibri" w:ascii="Calibri" w:hAnsi="Calibri"/>
          <w:sz w:val="22"/>
          <w:szCs w:val="22"/>
        </w:rPr>
        <w:t xml:space="preserve"> </w:t>
      </w:r>
      <w:r>
        <w:rPr>
          <w:rFonts w:eastAsia="Calibri" w:cs="Calibri" w:ascii="Calibri" w:hAnsi="Calibri"/>
          <w:sz w:val="22"/>
          <w:szCs w:val="22"/>
        </w:rPr>
        <w:t xml:space="preserve">Να βρίσκεται στην περιοχή της πόλης της Καρδίτσας, πλησίον </w:t>
      </w:r>
      <w:r>
        <w:rPr>
          <w:rFonts w:eastAsia="Times New Roman" w:cs="Calibri" w:ascii="Calibri" w:hAnsi="Calibri"/>
          <w:b w:val="false"/>
          <w:bCs w:val="false"/>
          <w:iCs/>
          <w:color w:val="auto"/>
          <w:kern w:val="0"/>
          <w:sz w:val="22"/>
          <w:szCs w:val="22"/>
          <w:lang w:val="el-GR" w:eastAsia="zh-CN" w:bidi="ar-SA"/>
        </w:rPr>
        <w:t>του 1ου Δημοτικού Σχολείου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285" w:leader="none"/>
        </w:tabs>
        <w:suppressAutoHyphens w:val="true"/>
        <w:bidi w:val="0"/>
        <w:spacing w:lineRule="auto" w:line="360"/>
        <w:ind w:left="0" w:right="0" w:hanging="0"/>
        <w:jc w:val="both"/>
        <w:rPr/>
      </w:pPr>
      <w:r>
        <w:rPr>
          <w:rFonts w:cs="Calibri" w:ascii="Calibri" w:hAnsi="Calibri"/>
          <w:sz w:val="22"/>
          <w:szCs w:val="22"/>
        </w:rPr>
        <w:t>Να έχει εμβαδό  τουλάχιστον 70 τετραγωνικά μέτρα</w:t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/>
          <w:sz w:val="22"/>
          <w:szCs w:val="22"/>
        </w:rPr>
        <w:t>➢</w:t>
      </w:r>
      <w:r>
        <w:rPr>
          <w:rFonts w:eastAsia="Calibri"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Να διαθέτει τουλάχιστον 2 χώρους ή δυνατότητα διαμόρφωσης (κυλικείο), κατάλληλους για τη χρήση που προορίζεται  και επιπλέον να διαθέτει βοηθητικούς χώρους (WC</w:t>
      </w:r>
      <w:r>
        <w:rPr>
          <w:rFonts w:cs="Calibri" w:ascii="Calibri" w:hAnsi="Calibri"/>
          <w:sz w:val="22"/>
          <w:szCs w:val="22"/>
          <w:lang w:val="el-GR"/>
        </w:rPr>
        <w:t>).</w:t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/>
          <w:sz w:val="22"/>
          <w:szCs w:val="22"/>
        </w:rPr>
        <w:t>➢</w:t>
      </w:r>
      <w:r>
        <w:rPr>
          <w:rFonts w:eastAsia="Calibri"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να διαθέτει 2 χώρους υγιεινής (WC) προσωπικού και κοινού.</w:t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/>
          <w:sz w:val="22"/>
          <w:szCs w:val="22"/>
        </w:rPr>
        <w:t xml:space="preserve">➢ </w:t>
      </w:r>
      <w:r>
        <w:rPr>
          <w:rFonts w:cs="Calibri" w:ascii="Calibri" w:hAnsi="Calibri"/>
          <w:sz w:val="22"/>
          <w:szCs w:val="22"/>
        </w:rPr>
        <w:t xml:space="preserve">Να είναι ελαιοχρωματισμένο κατά τον χρόνο παράδοσής του. </w:t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/>
          <w:sz w:val="22"/>
          <w:szCs w:val="22"/>
        </w:rPr>
        <w:t xml:space="preserve">➢ </w:t>
      </w:r>
      <w:r>
        <w:rPr>
          <w:rFonts w:cs="Calibri" w:ascii="Calibri" w:hAnsi="Calibri"/>
          <w:sz w:val="22"/>
          <w:szCs w:val="22"/>
        </w:rPr>
        <w:t xml:space="preserve">Να γίνουν εσωτερικές διαρρυθμίσεις, εφόσον απαιτηθούν, σύμφωνα με τις υποδείξεις της Υπηρεσίας. </w:t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/>
          <w:sz w:val="22"/>
          <w:szCs w:val="22"/>
        </w:rPr>
        <w:t xml:space="preserve">➢ </w:t>
      </w:r>
      <w:r>
        <w:rPr>
          <w:rFonts w:cs="Calibri" w:ascii="Calibri" w:hAnsi="Calibri"/>
          <w:sz w:val="22"/>
          <w:szCs w:val="22"/>
        </w:rPr>
        <w:t xml:space="preserve">Να διαθέτει αποτελεσματικό σύστημα θέρμανσης και ψύξης και να εξασφαλίζεται ο φυσικός φωτισμός και αερισμός σε όλους τους χώρους της κύριας χρήσης. </w:t>
      </w:r>
    </w:p>
    <w:p>
      <w:pPr>
        <w:pStyle w:val="Normal"/>
        <w:spacing w:lineRule="auto" w:line="360"/>
        <w:jc w:val="both"/>
        <w:rPr/>
      </w:pPr>
      <w:r>
        <w:rPr>
          <w:rFonts w:eastAsia="Calibri" w:cs="Calibri" w:ascii="Calibri" w:hAnsi="Calibri"/>
          <w:sz w:val="22"/>
          <w:szCs w:val="22"/>
        </w:rPr>
        <w:t xml:space="preserve">➢ </w:t>
      </w:r>
      <w:r>
        <w:rPr>
          <w:rFonts w:eastAsia="Calibri" w:cs="Calibri" w:ascii="Calibri" w:hAnsi="Calibri"/>
          <w:sz w:val="22"/>
          <w:szCs w:val="22"/>
        </w:rPr>
        <w:t xml:space="preserve">Να διαθέτει Πιστοποιητικό πυροπροστασίας από την αρμόδια Πυροσβεστική Υπηρεσία σύμφωνα με τις ισχύουσες διατάξεις. </w:t>
      </w:r>
    </w:p>
    <w:p>
      <w:pPr>
        <w:pStyle w:val="Normal"/>
        <w:spacing w:lineRule="auto" w:line="360" w:before="57" w:after="57"/>
        <w:jc w:val="both"/>
        <w:rPr/>
      </w:pPr>
      <w:r>
        <w:rPr>
          <w:rFonts w:cs="Calibri" w:ascii="Calibri" w:hAnsi="Calibri"/>
          <w:sz w:val="22"/>
          <w:szCs w:val="22"/>
        </w:rPr>
        <w:t xml:space="preserve">Σκοπός της εκμίσθωσης του ακινήτου είναι η κάλυψη της ανάγκης στέγασης </w:t>
      </w: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22"/>
          <w:szCs w:val="22"/>
          <w:u w:val="none"/>
          <w:lang w:val="el-GR" w:eastAsia="zh-CN" w:bidi="ar-SA"/>
        </w:rPr>
        <w:t>του Παραρτήματος ΚΑΠΗ του</w:t>
      </w:r>
      <w:r>
        <w:rPr>
          <w:rFonts w:eastAsia="Times New Roman" w:cs="Calibri" w:ascii="Calibri" w:hAnsi="Calibri"/>
          <w:color w:val="auto"/>
          <w:sz w:val="22"/>
          <w:szCs w:val="22"/>
          <w:lang w:val="el-GR" w:eastAsia="zh-CN" w:bidi="ar-SA"/>
        </w:rPr>
        <w:t xml:space="preserve"> Δήμου Καρδίτσας</w:t>
      </w:r>
      <w:r>
        <w:rPr>
          <w:rFonts w:eastAsia="Times New Roman" w:cs="Calibri" w:ascii="Calibri" w:hAnsi="Calibri"/>
          <w:color w:val="auto"/>
          <w:kern w:val="0"/>
          <w:sz w:val="22"/>
          <w:szCs w:val="22"/>
          <w:lang w:val="el-GR" w:eastAsia="zh-CN" w:bidi="ar-SA"/>
        </w:rPr>
        <w:t>.</w:t>
      </w:r>
    </w:p>
    <w:p>
      <w:pPr>
        <w:pStyle w:val="Style25"/>
        <w:spacing w:lineRule="auto" w:line="360" w:before="57" w:after="57"/>
        <w:jc w:val="both"/>
        <w:rPr/>
      </w:pPr>
      <w:r>
        <w:rPr>
          <w:rFonts w:eastAsia="Verdana" w:cs="Calibri"/>
          <w:b w:val="false"/>
          <w:bCs w:val="false"/>
          <w:sz w:val="22"/>
          <w:szCs w:val="22"/>
        </w:rPr>
        <w:t xml:space="preserve">Οι </w:t>
      </w:r>
      <w:r>
        <w:rPr>
          <w:rFonts w:eastAsia="Calibri" w:cs="Calibri"/>
          <w:color w:val="000000"/>
          <w:sz w:val="22"/>
          <w:szCs w:val="22"/>
          <w:lang w:val="el-GR" w:bidi="ar-SA"/>
        </w:rPr>
        <w:t xml:space="preserve">ενδιαφερόμενοι πρέπει να εκδηλώσουν ενδιαφέρον εντός προθεσμίας είκοσι (20) ημερών από την τελευταία δημοσίευση της διακήρυξης και συγκεκριμένα </w:t>
      </w:r>
      <w:r>
        <w:rPr>
          <w:rFonts w:eastAsia="Calibri" w:cs="Calibri"/>
          <w:b/>
          <w:bCs/>
          <w:color w:val="000000"/>
          <w:sz w:val="22"/>
          <w:szCs w:val="22"/>
          <w:lang w:val="el-GR" w:bidi="ar-SA"/>
        </w:rPr>
        <w:t>μέχρι και την 1η Δεκεμβρίου 2025 και ώρα 12 μ.</w:t>
      </w:r>
    </w:p>
    <w:p>
      <w:pPr>
        <w:pStyle w:val="Style25"/>
        <w:spacing w:lineRule="auto" w:line="360" w:before="57" w:after="57"/>
        <w:jc w:val="both"/>
        <w:rPr/>
      </w:pPr>
      <w:r>
        <w:rPr>
          <w:rFonts w:eastAsia="Calibri" w:cs="Calibri"/>
          <w:color w:val="000000"/>
          <w:sz w:val="22"/>
          <w:szCs w:val="22"/>
          <w:lang w:val="el-GR" w:bidi="ar-SA"/>
        </w:rPr>
        <w:t>Οι προσφορές ενδιαφέροντος κατατίθενται μέχρι την παραπάνω ημερομηνία και ώρα, στο πρωτόκολλο του Δήμου Καρδίτσας, γραφείο (3.2), ισόγειο Νέου Δημαρχείου</w:t>
      </w:r>
      <w:r>
        <w:rPr>
          <w:rFonts w:cs="Calibri"/>
          <w:color w:val="000000"/>
          <w:sz w:val="22"/>
          <w:szCs w:val="22"/>
          <w:lang w:val="el-GR"/>
        </w:rPr>
        <w:t>, Μυρμιδόνων 2, 43131 Καρδίτσα, υπόψη της Επιτροπής Διεξαγωγής Δημοπρασιών Ακινήτων.</w:t>
      </w:r>
    </w:p>
    <w:p>
      <w:pPr>
        <w:pStyle w:val="Style25"/>
        <w:spacing w:lineRule="auto" w:line="360" w:before="57" w:after="57"/>
        <w:jc w:val="both"/>
        <w:rPr/>
      </w:pPr>
      <w:r>
        <w:rPr>
          <w:rFonts w:eastAsia="Calibri" w:cs="Calibri"/>
          <w:color w:val="000000"/>
          <w:sz w:val="22"/>
          <w:szCs w:val="22"/>
          <w:lang w:val="el-GR" w:bidi="ar-SA"/>
        </w:rPr>
        <w:t>Στη συνέχεια, η αρμόδια δημοτική υπηρεσία θα αποστείλει τις προσφορές ενδιαφέροντος, μαζί με τους σχετικούς φακέλους, στην επιτροπή του άρθρου 7 του Π.Δ.270/81, η οποία ύστερα από επιτόπια έρευνα κρίνει αν τα προσφερόμενα ακίνητα είναι κατάλληλα για τη χρήση που προορίζονται και πληρούν τους όρους και τις τεχνικές προδιαγραφές της διακήρυξης.</w:t>
      </w:r>
      <w:r>
        <w:rPr>
          <w:rFonts w:cs="Calibri"/>
          <w:sz w:val="22"/>
          <w:szCs w:val="22"/>
        </w:rPr>
        <w:t xml:space="preserve"> </w:t>
      </w:r>
      <w:r>
        <w:rPr>
          <w:rFonts w:eastAsia="Calibri" w:cs="Calibri"/>
          <w:color w:val="000000"/>
          <w:sz w:val="22"/>
          <w:szCs w:val="22"/>
          <w:lang w:val="el-GR" w:bidi="ar-SA"/>
        </w:rPr>
        <w:t>Η επιτροπή συντάσσει σχετική έκθεση, εντός δέκα (10) ημερών από της λήψεως των προσφορών. Οι λόγοι αποκλεισμού ενός ακινήτου αιτιολογούνται επαρκώς στην έκθεση. Αντίγραφο της έκθεσης αξιολόγησης</w:t>
      </w:r>
      <w:r>
        <w:rPr>
          <w:rFonts w:eastAsia="Calibri" w:cs="Calibri"/>
          <w:color w:val="000000"/>
          <w:sz w:val="22"/>
          <w:szCs w:val="22"/>
          <w:highlight w:val="white"/>
          <w:lang w:val="el-GR" w:bidi="ar-SA"/>
        </w:rPr>
        <w:t xml:space="preserve"> της επιτροπής, με φροντίδα του Δήμου, </w:t>
      </w:r>
      <w:r>
        <w:rPr>
          <w:rFonts w:eastAsia="Calibri" w:cs="Calibri"/>
          <w:color w:val="000000"/>
          <w:sz w:val="22"/>
          <w:szCs w:val="22"/>
          <w:lang w:val="el-GR" w:bidi="ar-SA"/>
        </w:rPr>
        <w:t>κοινοποιείται  σε κάθε έναν που εκδήλωσε ενδιαφέρον.</w:t>
      </w:r>
    </w:p>
    <w:p>
      <w:pPr>
        <w:pStyle w:val="Normal"/>
        <w:widowControl w:val="false"/>
        <w:spacing w:lineRule="auto" w:line="360" w:before="57" w:after="57"/>
        <w:ind w:left="0" w:right="26" w:hanging="0"/>
        <w:jc w:val="both"/>
        <w:rPr>
          <w:rFonts w:ascii="Calibri" w:hAnsi="Calibri" w:eastAsia="Arial Unicode MS" w:cs="Calibri"/>
          <w:bCs/>
          <w:color w:val="000000"/>
          <w:sz w:val="22"/>
          <w:szCs w:val="22"/>
          <w:lang w:val="el-GR" w:eastAsia="zh-CN" w:bidi="ar-SA"/>
        </w:rPr>
      </w:pPr>
      <w:r>
        <w:rPr>
          <w:rFonts w:eastAsia="Arial Unicode MS" w:cs="Calibri" w:ascii="Calibri" w:hAnsi="Calibri"/>
          <w:bCs/>
          <w:color w:val="000000"/>
          <w:sz w:val="22"/>
          <w:szCs w:val="22"/>
          <w:lang w:val="el-GR" w:eastAsia="zh-CN" w:bidi="ar-SA"/>
        </w:rPr>
        <w:t>Πληροφορίες για τη δημοπρασία παρέχονται από τη Δ/νση Κοινωνικής Πρόνοιας, Δημόσιας Υγείας και ΑΜΕΑ του Δήμου Καρδίτσας, Διεύθυνση Ν. Πλαστήρα 62, Τηλέφωνο 2441354716.</w:t>
      </w:r>
    </w:p>
    <w:p>
      <w:pPr>
        <w:pStyle w:val="Normal"/>
        <w:widowControl w:val="false"/>
        <w:spacing w:lineRule="auto" w:line="360" w:before="57" w:after="57"/>
        <w:ind w:left="0" w:right="26" w:hanging="0"/>
        <w:jc w:val="both"/>
        <w:rPr>
          <w:rFonts w:ascii="Calibri" w:hAnsi="Calibri" w:cs="Calibri"/>
          <w:sz w:val="22"/>
          <w:szCs w:val="22"/>
        </w:rPr>
      </w:pPr>
      <w:r>
        <w:rPr>
          <w:rFonts w:eastAsia="Arial Unicode MS" w:cs="Calibri" w:ascii="Calibri" w:hAnsi="Calibri"/>
          <w:bCs/>
          <w:color w:val="000000"/>
          <w:sz w:val="22"/>
          <w:szCs w:val="22"/>
          <w:lang w:val="el-GR" w:eastAsia="zh-CN" w:bidi="ar-SA"/>
        </w:rPr>
        <w:t xml:space="preserve">Αντίγραφο της διακήρυξης χορηγείται ή αποστέλλεται στους ενδιαφερόμενους ύστερα από αίτηση που υποβάλλεται στην παραπάνω διεύθυνση μέχρι και την προηγούμενη της καταληκτικής ημερομηνίας. </w:t>
      </w:r>
    </w:p>
    <w:tbl>
      <w:tblPr>
        <w:tblW w:w="9630" w:type="dxa"/>
        <w:jc w:val="left"/>
        <w:tblInd w:w="1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1"/>
        <w:gridCol w:w="3105"/>
        <w:gridCol w:w="3064"/>
      </w:tblGrid>
      <w:tr>
        <w:trPr/>
        <w:tc>
          <w:tcPr>
            <w:tcW w:w="3461" w:type="dxa"/>
            <w:tcBorders/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4"/>
                <w:szCs w:val="24"/>
                <w:lang w:val="el-GR"/>
              </w:rPr>
            </w:pPr>
            <w:r>
              <w:rPr/>
            </w:r>
          </w:p>
        </w:tc>
        <w:tc>
          <w:tcPr>
            <w:tcW w:w="3105" w:type="dxa"/>
            <w:tcBorders/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/>
            </w:r>
          </w:p>
        </w:tc>
        <w:tc>
          <w:tcPr>
            <w:tcW w:w="3064" w:type="dxa"/>
            <w:tcBorders/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Ο ΔΗΜΑΡΧΟΣ</w:t>
            </w:r>
          </w:p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3461" w:type="dxa"/>
            <w:tcBorders/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24"/>
                <w:szCs w:val="24"/>
              </w:rPr>
            </w:pPr>
            <w:r>
              <w:rPr/>
            </w:r>
          </w:p>
        </w:tc>
        <w:tc>
          <w:tcPr>
            <w:tcW w:w="3105" w:type="dxa"/>
            <w:tcBorders/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 w:val="false"/>
                <w:b w:val="false"/>
                <w:bCs w:val="false"/>
                <w:sz w:val="24"/>
                <w:szCs w:val="24"/>
              </w:rPr>
            </w:pPr>
            <w:r>
              <w:rPr/>
            </w:r>
          </w:p>
        </w:tc>
        <w:tc>
          <w:tcPr>
            <w:tcW w:w="3064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ΒΑΣΙΛΕΙΟΣ ΤΣΙΑΚΟΣ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1906" w:h="16838"/>
      <w:pgMar w:left="1275" w:right="1191" w:header="0" w:top="539" w:footer="72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Calibri">
    <w:charset w:val="a1"/>
    <w:family w:val="roman"/>
    <w:pitch w:val="variable"/>
  </w:font>
  <w:font w:name="Wingdings">
    <w:charset w:val="a1"/>
    <w:family w:val="roman"/>
    <w:pitch w:val="variable"/>
  </w:font>
  <w:font w:name="Symbol">
    <w:charset w:val="a1"/>
    <w:family w:val="roman"/>
    <w:pitch w:val="variable"/>
  </w:font>
  <w:font w:name="Courier New">
    <w:charset w:val="a1"/>
    <w:family w:val="roman"/>
    <w:pitch w:val="variable"/>
  </w:font>
  <w:font w:name="Liberation Mono">
    <w:altName w:val="Courier New"/>
    <w:charset w:val="a1"/>
    <w:family w:val="roman"/>
    <w:pitch w:val="variable"/>
  </w:font>
  <w:font w:name="OpenSymbol">
    <w:altName w:val="Arial Unicode MS"/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ahoma">
    <w:charset w:val="a1"/>
    <w:family w:val="roman"/>
    <w:pitch w:val="variable"/>
  </w:font>
  <w:font w:name="Trebuchet MS">
    <w:charset w:val="a1"/>
    <w:family w:val="roman"/>
    <w:pitch w:val="variable"/>
  </w:font>
  <w:font w:name="Helvetica">
    <w:altName w:val="Arial"/>
    <w:charset w:val="a1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24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0"/>
        <w:szCs w:val="24"/>
        <w:lang w:val="el-G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l-GR" w:eastAsia="zh-CN" w:bidi="ar-SA"/>
    </w:rPr>
  </w:style>
  <w:style w:type="paragraph" w:styleId="1">
    <w:name w:val="Heading 1"/>
    <w:basedOn w:val="Normal"/>
    <w:next w:val="Normal"/>
    <w:qFormat/>
    <w:pPr>
      <w:keepNext w:val="true"/>
      <w:spacing w:before="240" w:after="60"/>
      <w:ind w:hanging="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Style12"/>
    <w:next w:val="Style13"/>
    <w:qFormat/>
    <w:pPr>
      <w:spacing w:before="200" w:after="120"/>
      <w:ind w:hanging="0"/>
      <w:outlineLvl w:val="1"/>
    </w:pPr>
    <w:rPr>
      <w:b/>
      <w:bCs/>
      <w:sz w:val="32"/>
      <w:szCs w:val="32"/>
    </w:rPr>
  </w:style>
  <w:style w:type="paragraph" w:styleId="3">
    <w:name w:val="Heading 3"/>
    <w:basedOn w:val="Style12"/>
    <w:next w:val="Style13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4">
    <w:name w:val="Heading 4"/>
    <w:basedOn w:val="Style12"/>
    <w:next w:val="Style13"/>
    <w:qFormat/>
    <w:pPr>
      <w:spacing w:before="120" w:after="120"/>
      <w:ind w:hanging="0"/>
      <w:outlineLvl w:val="3"/>
    </w:pPr>
    <w:rPr>
      <w:b/>
      <w:bCs/>
      <w:i/>
      <w:iCs/>
      <w:sz w:val="27"/>
      <w:szCs w:val="27"/>
    </w:rPr>
  </w:style>
  <w:style w:type="paragraph" w:styleId="5">
    <w:name w:val="Heading 5"/>
    <w:basedOn w:val="Style12"/>
    <w:next w:val="Style13"/>
    <w:qFormat/>
    <w:pPr>
      <w:spacing w:before="120" w:after="60"/>
      <w:ind w:hanging="0"/>
      <w:outlineLvl w:val="4"/>
    </w:pPr>
    <w:rPr>
      <w:b/>
      <w:bCs/>
      <w:sz w:val="24"/>
      <w:szCs w:val="24"/>
    </w:rPr>
  </w:style>
  <w:style w:type="paragraph" w:styleId="6">
    <w:name w:val="Heading 6"/>
    <w:basedOn w:val="Style12"/>
    <w:next w:val="Style13"/>
    <w:qFormat/>
    <w:pPr>
      <w:spacing w:before="60" w:after="60"/>
      <w:ind w:hanging="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Style12"/>
    <w:next w:val="Style13"/>
    <w:qFormat/>
    <w:pPr>
      <w:spacing w:before="60" w:after="60"/>
      <w:ind w:hanging="0"/>
      <w:outlineLvl w:val="6"/>
    </w:pPr>
    <w:rPr>
      <w:b/>
      <w:bCs/>
      <w:sz w:val="22"/>
      <w:szCs w:val="22"/>
    </w:rPr>
  </w:style>
  <w:style w:type="paragraph" w:styleId="8">
    <w:name w:val="Heading 8"/>
    <w:basedOn w:val="Style12"/>
    <w:next w:val="Style13"/>
    <w:qFormat/>
    <w:pPr>
      <w:spacing w:before="60" w:after="60"/>
      <w:ind w:hanging="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Style12"/>
    <w:next w:val="Style13"/>
    <w:qFormat/>
    <w:pPr>
      <w:spacing w:before="60" w:after="60"/>
      <w:ind w:hanging="0"/>
      <w:outlineLvl w:val="8"/>
    </w:pPr>
    <w:rPr>
      <w:b/>
      <w:bCs/>
      <w:sz w:val="21"/>
      <w:szCs w:val="21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Calibri" w:hAnsi="Calibri" w:eastAsia="Times New Roman" w:cs="Calibri"/>
      <w:b/>
      <w:bCs/>
      <w:iCs/>
      <w:color w:val="auto"/>
      <w:kern w:val="0"/>
      <w:sz w:val="22"/>
      <w:szCs w:val="22"/>
      <w:lang w:val="el-GR" w:eastAsia="zh-CN" w:bidi="ar-SA"/>
    </w:rPr>
  </w:style>
  <w:style w:type="character" w:styleId="WW8Num3z0">
    <w:name w:val="WW8Num3z0"/>
    <w:qFormat/>
    <w:rPr>
      <w:rFonts w:ascii="Wingdings" w:hAnsi="Wingdings" w:eastAsia="Arial Unicode MS" w:cs="Symbol"/>
      <w:color w:val="000000"/>
      <w:sz w:val="22"/>
      <w:szCs w:val="22"/>
      <w:lang w:val="el-GR" w:eastAsia="zh-CN" w:bidi="ar-SA"/>
    </w:rPr>
  </w:style>
  <w:style w:type="character" w:styleId="WW8Num4z0">
    <w:name w:val="WW8Num4z0"/>
    <w:qFormat/>
    <w:rPr>
      <w:rFonts w:ascii="Symbol" w:hAnsi="Symbol" w:cs="Symbol"/>
      <w:sz w:val="22"/>
      <w:szCs w:val="22"/>
    </w:rPr>
  </w:style>
  <w:style w:type="character" w:styleId="Style5">
    <w:name w:val="Προεπιλεγμένη γραμματοσειρά"/>
    <w:qFormat/>
    <w:rPr/>
  </w:style>
  <w:style w:type="character" w:styleId="WW8Num5z0">
    <w:name w:val="WW8Num5z0"/>
    <w:qFormat/>
    <w:rPr>
      <w:rFonts w:ascii="Calibri" w:hAnsi="Calibri" w:cs="Calibri"/>
      <w:b/>
      <w:sz w:val="22"/>
      <w:szCs w:val="22"/>
    </w:rPr>
  </w:style>
  <w:style w:type="character" w:styleId="WW8Num6z0">
    <w:name w:val="WW8Num6z0"/>
    <w:qFormat/>
    <w:rPr>
      <w:rFonts w:ascii="Symbol" w:hAnsi="Symbol" w:cs="Symbol"/>
      <w:sz w:val="22"/>
      <w:szCs w:val="22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  <w:sz w:val="22"/>
      <w:szCs w:val="22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Calibri" w:hAnsi="Calibri" w:cs="Calibri"/>
      <w:b/>
      <w:sz w:val="22"/>
      <w:szCs w:val="22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31">
    <w:name w:val="Προεπιλεγμένη γραμματοσειρά3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21">
    <w:name w:val="Προεπιλεγμένη γραμματοσειρά2"/>
    <w:qFormat/>
    <w:rPr/>
  </w:style>
  <w:style w:type="character" w:styleId="11">
    <w:name w:val="Προεπιλεγμένη γραμματοσειρά1"/>
    <w:qFormat/>
    <w:rPr/>
  </w:style>
  <w:style w:type="character" w:styleId="Style6">
    <w:name w:val="Σύνδεσμος διαδικτύου"/>
    <w:rPr>
      <w:color w:val="000080"/>
      <w:u w:val="single"/>
      <w:lang w:val="zxx" w:bidi="zxx"/>
    </w:rPr>
  </w:style>
  <w:style w:type="character" w:styleId="Style7">
    <w:name w:val="Έμφαση"/>
    <w:qFormat/>
    <w:rPr>
      <w:i/>
      <w:iCs/>
    </w:rPr>
  </w:style>
  <w:style w:type="character" w:styleId="Style8">
    <w:name w:val="Έντονη έμφαση"/>
    <w:qFormat/>
    <w:rPr>
      <w:b/>
      <w:bCs/>
    </w:rPr>
  </w:style>
  <w:style w:type="character" w:styleId="Style9">
    <w:name w:val="Παράθεση"/>
    <w:qFormat/>
    <w:rPr>
      <w:i/>
      <w:iCs/>
    </w:rPr>
  </w:style>
  <w:style w:type="character" w:styleId="Style10">
    <w:name w:val="Κείμενο πηγής"/>
    <w:qFormat/>
    <w:rPr>
      <w:rFonts w:ascii="Liberation Mono;Courier New" w:hAnsi="Liberation Mono;Courier New" w:eastAsia="NSimSun" w:cs="Liberation Mono;Courier New"/>
    </w:rPr>
  </w:style>
  <w:style w:type="character" w:styleId="Char">
    <w:name w:val="Κεφαλίδα Char"/>
    <w:qFormat/>
    <w:rPr>
      <w:sz w:val="24"/>
      <w:szCs w:val="24"/>
      <w:lang w:eastAsia="zh-CN"/>
    </w:rPr>
  </w:style>
  <w:style w:type="character" w:styleId="Char1">
    <w:name w:val="Υποσέλιδο Char"/>
    <w:qFormat/>
    <w:rPr>
      <w:sz w:val="24"/>
      <w:szCs w:val="24"/>
      <w:lang w:eastAsia="zh-CN"/>
    </w:rPr>
  </w:style>
  <w:style w:type="character" w:styleId="WW8Num7z3">
    <w:name w:val="WW8Num7z3"/>
    <w:qFormat/>
    <w:rPr>
      <w:rFonts w:ascii="Symbol" w:hAnsi="Symbol" w:cs="Symbol"/>
    </w:rPr>
  </w:style>
  <w:style w:type="character" w:styleId="Style11">
    <w:name w:val="Κουκκίδες"/>
    <w:qFormat/>
    <w:rPr>
      <w:rFonts w:ascii="OpenSymbol;Arial Unicode MS" w:hAnsi="OpenSymbol;Arial Unicode MS" w:eastAsia="OpenSymbol;Arial Unicode MS" w:cs="OpenSymbol;Arial Unicode MS"/>
    </w:rPr>
  </w:style>
  <w:style w:type="character" w:styleId="ListLabel56">
    <w:name w:val="ListLabel 56"/>
    <w:qFormat/>
    <w:rPr>
      <w:rFonts w:cs="OpenSymbol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eastAsia="Times New Roman" w:cs="Calibri"/>
      <w:b/>
      <w:bCs/>
      <w:iCs/>
      <w:color w:val="auto"/>
      <w:kern w:val="0"/>
      <w:sz w:val="22"/>
      <w:szCs w:val="22"/>
      <w:lang w:val="el-GR" w:eastAsia="zh-CN" w:bidi="ar-SA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cs="OpenSymbol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cs="OpenSymbol"/>
    </w:rPr>
  </w:style>
  <w:style w:type="character" w:styleId="ListLabel92">
    <w:name w:val="ListLabel 92"/>
    <w:qFormat/>
    <w:rPr>
      <w:rFonts w:cs="OpenSymbol"/>
    </w:rPr>
  </w:style>
  <w:style w:type="paragraph" w:styleId="Style12">
    <w:name w:val="Επικεφαλίδα"/>
    <w:basedOn w:val="Normal"/>
    <w:next w:val="Style13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Ευρετήριο"/>
    <w:basedOn w:val="Normal"/>
    <w:qFormat/>
    <w:pPr>
      <w:suppressLineNumbers/>
    </w:pPr>
    <w:rPr>
      <w:rFonts w:cs="Arial"/>
    </w:rPr>
  </w:style>
  <w:style w:type="paragraph" w:styleId="Style17">
    <w:name w:val="Λεζάντα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2">
    <w:name w:val="Λεζάντα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>
    <w:name w:val="Λεζάντα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Περιεχόμενα πίνακα"/>
    <w:basedOn w:val="Normal"/>
    <w:qFormat/>
    <w:pPr>
      <w:suppressLineNumbers/>
    </w:pPr>
    <w:rPr/>
  </w:style>
  <w:style w:type="paragraph" w:styleId="Style19">
    <w:name w:val="Επικεφαλίδα πίνακα"/>
    <w:basedOn w:val="Style18"/>
    <w:qFormat/>
    <w:pPr>
      <w:suppressLineNumbers/>
      <w:jc w:val="center"/>
    </w:pPr>
    <w:rPr>
      <w:b/>
      <w:bCs/>
    </w:rPr>
  </w:style>
  <w:style w:type="paragraph" w:styleId="Style20">
    <w:name w:val="Κείμενο πλαισίου"/>
    <w:basedOn w:val="Normal"/>
    <w:qFormat/>
    <w:pPr/>
    <w:rPr>
      <w:rFonts w:ascii="Tahoma" w:hAnsi="Tahoma" w:cs="Tahoma"/>
      <w:sz w:val="16"/>
      <w:szCs w:val="16"/>
    </w:rPr>
  </w:style>
  <w:style w:type="paragraph" w:styleId="Style21">
    <w:name w:val="Παραθέσεις"/>
    <w:basedOn w:val="Normal"/>
    <w:qFormat/>
    <w:pPr>
      <w:spacing w:before="0" w:after="283"/>
      <w:ind w:left="567" w:right="567" w:hanging="0"/>
    </w:pPr>
    <w:rPr/>
  </w:style>
  <w:style w:type="paragraph" w:styleId="Style22">
    <w:name w:val="Παράγραφος λίστας"/>
    <w:basedOn w:val="Normal"/>
    <w:qFormat/>
    <w:pPr>
      <w:ind w:left="720" w:right="0" w:hanging="0"/>
    </w:pPr>
    <w:rPr/>
  </w:style>
  <w:style w:type="paragraph" w:styleId="Style23">
    <w:name w:val="Header"/>
    <w:basedOn w:val="Normal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Style24">
    <w:name w:val="Footer"/>
    <w:basedOn w:val="Normal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Style25">
    <w:name w:val="Χωρίς διάστιχο"/>
    <w:qFormat/>
    <w:pPr>
      <w:widowControl/>
      <w:suppressAutoHyphens w:val="true"/>
      <w:overflowPunct w:val="false"/>
      <w:bidi w:val="0"/>
      <w:jc w:val="left"/>
    </w:pPr>
    <w:rPr>
      <w:rFonts w:ascii="Calibri" w:hAnsi="Calibri" w:eastAsia="Calibri" w:cs="Calibri"/>
      <w:color w:val="auto"/>
      <w:kern w:val="2"/>
      <w:sz w:val="22"/>
      <w:szCs w:val="22"/>
      <w:lang w:val="el-GR" w:eastAsia="zh-CN" w:bidi="ar-SA"/>
    </w:rPr>
  </w:style>
  <w:style w:type="paragraph" w:styleId="13">
    <w:name w:val="Σώμα κειμένου1"/>
    <w:basedOn w:val="Normal"/>
    <w:qFormat/>
    <w:pPr>
      <w:shd w:val="clear" w:fill="FFFFFF"/>
      <w:spacing w:lineRule="atLeast" w:line="240" w:before="240" w:after="360"/>
      <w:ind w:left="0" w:right="0" w:hanging="360"/>
    </w:pPr>
    <w:rPr>
      <w:rFonts w:ascii="Trebuchet MS" w:hAnsi="Trebuchet MS" w:eastAsia="Times New Roman" w:cs="Trebuchet MS"/>
      <w:sz w:val="22"/>
      <w:szCs w:val="22"/>
      <w:lang w:val="en-US"/>
    </w:rPr>
  </w:style>
  <w:style w:type="paragraph" w:styleId="Body">
    <w:name w:val="Body"/>
    <w:qFormat/>
    <w:pPr>
      <w:widowControl/>
      <w:suppressAutoHyphens w:val="true"/>
      <w:overflowPunct w:val="false"/>
      <w:bidi w:val="0"/>
      <w:jc w:val="left"/>
    </w:pPr>
    <w:rPr>
      <w:rFonts w:ascii="Helvetica;Arial" w:hAnsi="Helvetica;Arial" w:eastAsia="Arial Unicode MS" w:cs="Arial Unicode MS"/>
      <w:color w:val="000000"/>
      <w:kern w:val="2"/>
      <w:sz w:val="22"/>
      <w:szCs w:val="22"/>
      <w:lang w:val="en-US" w:eastAsia="zh-CN" w:bidi="ar-SA"/>
    </w:rPr>
  </w:style>
  <w:style w:type="paragraph" w:styleId="10">
    <w:name w:val="Επικεφαλίδα 10"/>
    <w:basedOn w:val="Style12"/>
    <w:next w:val="Style13"/>
    <w:qFormat/>
    <w:pPr>
      <w:spacing w:before="60" w:after="60"/>
    </w:pPr>
    <w:rPr>
      <w:b/>
      <w:bCs/>
      <w:sz w:val="21"/>
      <w:szCs w:val="21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Normal_x005F_x005F_x005F_x005F_x0000_</Template>
  <TotalTime>435</TotalTime>
  <Application>LibreOffice/6.2.4.2$Windows_X86_64 LibreOffice_project/2412653d852ce75f65fbfa83fb7e7b669a126d64</Application>
  <Pages>2</Pages>
  <Words>417</Words>
  <Characters>2526</Characters>
  <CharactersWithSpaces>2914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2022-03-14T19:39:00Z</dcterms:created>
  <dc:creator>welfare</dc:creator>
  <dc:description/>
  <dc:language>el-GR</dc:language>
  <cp:lastModifiedBy/>
  <cp:lastPrinted>1995-11-21T17:41:00Z</cp:lastPrinted>
  <dcterms:modified xsi:type="dcterms:W3CDTF">2025-11-06T13:18:41Z</dcterms:modified>
  <cp:revision>68</cp:revision>
  <dc:subject/>
  <dc:title> </dc:title>
</cp:coreProperties>
</file>