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3.png" ContentType="image/png"/>
  <Override PartName="/word/media/image2.wmf" ContentType="image/x-wmf"/>
  <Override PartName="/word/media/image1.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2"/>
          <w:szCs w:val="22"/>
        </w:rPr>
      </w:pPr>
      <w:r>
        <w:rPr>
          <w:rFonts w:ascii="Times New Roman" w:hAnsi="Times New Roman"/>
          <w:sz w:val="22"/>
          <w:szCs w:val="22"/>
        </w:rPr>
        <w:t>ΑΙΤΗΣΗ- ΔΗΛΩΣΗ ΣΥΓΚΑΤΑΘΕΣΗΣ</w:t>
      </w:r>
    </w:p>
    <w:p>
      <w:pPr>
        <w:pStyle w:val="Normal"/>
        <w:jc w:val="center"/>
        <w:rPr>
          <w:rFonts w:ascii="Times New Roman" w:hAnsi="Times New Roman"/>
          <w:sz w:val="22"/>
          <w:szCs w:val="22"/>
        </w:rPr>
      </w:pPr>
      <w:r>
        <w:rPr>
          <w:rFonts w:ascii="Times New Roman" w:hAnsi="Times New Roman"/>
          <w:sz w:val="22"/>
          <w:szCs w:val="22"/>
        </w:rPr>
        <w:t>ΠΡΟΣ</w:t>
      </w:r>
    </w:p>
    <w:p>
      <w:pPr>
        <w:pStyle w:val="Normal"/>
        <w:jc w:val="center"/>
        <w:rPr>
          <w:rFonts w:ascii="Times New Roman" w:hAnsi="Times New Roman"/>
          <w:sz w:val="22"/>
          <w:szCs w:val="22"/>
        </w:rPr>
      </w:pPr>
      <w:r>
        <w:rPr>
          <w:rFonts w:ascii="Times New Roman" w:hAnsi="Times New Roman"/>
          <w:sz w:val="22"/>
          <w:szCs w:val="22"/>
        </w:rPr>
        <w:t>ΤΗΝ  ΔΙΕΥΘΥΝΣΗ Κ</w:t>
      </w:r>
      <w:r>
        <w:rPr>
          <w:rFonts w:ascii="Times New Roman" w:hAnsi="Times New Roman"/>
          <w:sz w:val="22"/>
          <w:szCs w:val="22"/>
          <w:lang w:val="en-US"/>
        </w:rPr>
        <w:t>O</w:t>
      </w:r>
      <w:r>
        <w:rPr>
          <w:rFonts w:ascii="Times New Roman" w:hAnsi="Times New Roman"/>
          <w:sz w:val="22"/>
          <w:szCs w:val="22"/>
          <w:lang w:val="el-GR"/>
        </w:rPr>
        <w:t>ΙΝΩΝΙΚΗΣ ΠΡΟΝΟΙΑΣ, ΔΗΜΟΣΙΑΣ ΥΓΕΙΑΣ ΚΑΙ ΑΜΕΑ</w:t>
      </w:r>
    </w:p>
    <w:p>
      <w:pPr>
        <w:pStyle w:val="Normal"/>
        <w:jc w:val="center"/>
        <w:rPr>
          <w:rFonts w:ascii="Times New Roman" w:hAnsi="Times New Roman"/>
          <w:sz w:val="22"/>
          <w:szCs w:val="22"/>
        </w:rPr>
      </w:pPr>
      <w:r>
        <w:rPr>
          <w:rFonts w:ascii="Times New Roman" w:hAnsi="Times New Roman"/>
          <w:sz w:val="22"/>
          <w:szCs w:val="22"/>
        </w:rPr>
        <w:t>ΔΗΜΟΥ  ΚΑΡΔΙΤΣΑΣ</w:t>
      </w:r>
    </w:p>
    <w:p>
      <w:pPr>
        <w:pStyle w:val="Normal"/>
        <w:jc w:val="center"/>
        <w:rPr>
          <w:rFonts w:ascii="Times New Roman" w:hAnsi="Times New Roman"/>
          <w:sz w:val="22"/>
          <w:szCs w:val="22"/>
        </w:rPr>
      </w:pPr>
      <w:r>
        <w:rPr>
          <w:rFonts w:ascii="Times New Roman" w:hAnsi="Times New Roman"/>
          <w:sz w:val="22"/>
          <w:szCs w:val="22"/>
        </w:rPr>
        <w:t>ΤΜΗΜΑ:</w:t>
      </w:r>
      <w:r>
        <w:rPr>
          <w:rFonts w:ascii="Times New Roman" w:hAnsi="Times New Roman"/>
          <w:sz w:val="22"/>
          <w:szCs w:val="22"/>
          <w:lang w:val="el-GR"/>
        </w:rPr>
        <w:t xml:space="preserve"> </w:t>
      </w:r>
      <w:r>
        <w:rPr>
          <w:rFonts w:ascii="Times New Roman" w:hAnsi="Times New Roman"/>
          <w:sz w:val="22"/>
          <w:szCs w:val="22"/>
          <w:lang w:val="en-US"/>
        </w:rPr>
        <w:t>Δ</w:t>
      </w:r>
      <w:r>
        <w:rPr>
          <w:rFonts w:ascii="Times New Roman" w:hAnsi="Times New Roman"/>
          <w:sz w:val="22"/>
          <w:szCs w:val="22"/>
          <w:lang w:val="el-GR"/>
        </w:rPr>
        <w:t xml:space="preserve">ΙΑΧΕΙΡΙΣΗΣ </w:t>
      </w:r>
      <w:r>
        <w:rPr>
          <w:rFonts w:ascii="Times New Roman" w:hAnsi="Times New Roman"/>
          <w:sz w:val="22"/>
          <w:szCs w:val="22"/>
        </w:rPr>
        <w:t>ΠΡΟΓΡΑΜΜΑΤΩΝ ΚΟΙΝΩΝΙΚΗΣ ΠΡΟΣΤΑΣΙΑΣ</w:t>
      </w:r>
    </w:p>
    <w:p>
      <w:pPr>
        <w:pStyle w:val="Normal"/>
        <w:jc w:val="center"/>
        <w:rPr>
          <w:rFonts w:ascii="Times New Roman" w:hAnsi="Times New Roman"/>
          <w:sz w:val="22"/>
          <w:szCs w:val="22"/>
        </w:rPr>
      </w:pPr>
      <w:r>
        <w:rPr>
          <w:rFonts w:ascii="Times New Roman" w:hAnsi="Times New Roman"/>
          <w:sz w:val="22"/>
          <w:szCs w:val="22"/>
        </w:rPr>
        <w:t>ΚΟΙΝΩΝΙΚΟ ΠΑΝΤΟΠΩΛΕΙΟ &amp; ΚΟΙΝΩΝΙΚΟ ΦΑΡΜΑΚΕΙΟ</w:t>
      </w:r>
    </w:p>
    <w:p>
      <w:pPr>
        <w:pStyle w:val="Normal"/>
        <w:rPr>
          <w:rFonts w:ascii="Times New Roman" w:hAnsi="Times New Roman"/>
          <w:sz w:val="22"/>
          <w:szCs w:val="22"/>
        </w:rPr>
      </w:pPr>
      <w:r>
        <w:rPr>
          <w:rFonts w:ascii="Times New Roman" w:hAnsi="Times New Roman"/>
          <w:sz w:val="22"/>
          <w:szCs w:val="22"/>
        </w:rPr>
      </w:r>
    </w:p>
    <w:p>
      <w:pPr>
        <w:pStyle w:val="Normal"/>
        <w:rPr/>
      </w:pPr>
      <w:r>
        <w:rPr>
          <w:rFonts w:ascii="Times New Roman" w:hAnsi="Times New Roman"/>
          <w:sz w:val="22"/>
          <w:szCs w:val="22"/>
        </w:rPr>
        <w:t xml:space="preserve">                                                       </w:t>
      </w:r>
      <w:r>
        <w:rPr>
          <w:rFonts w:ascii="Times New Roman" w:hAnsi="Times New Roman"/>
          <w:sz w:val="22"/>
          <w:szCs w:val="22"/>
        </w:rPr>
        <w:t>ΣΤΟΙΧΕΙΑ  ΑΙΤΟΥΝΤΟΣ</w:t>
      </w:r>
    </w:p>
    <w:p>
      <w:pPr>
        <w:pStyle w:val="Normal"/>
        <w:rPr>
          <w:rFonts w:ascii="Times New Roman" w:hAnsi="Times New Roman"/>
          <w:sz w:val="22"/>
          <w:szCs w:val="22"/>
        </w:rPr>
      </w:pPr>
      <w:r>
        <w:rPr>
          <w:rFonts w:ascii="Times New Roman" w:hAnsi="Times New Roman"/>
          <w:sz w:val="22"/>
          <w:szCs w:val="22"/>
        </w:rPr>
      </w:r>
    </w:p>
    <w:tbl>
      <w:tblPr>
        <w:tblW w:w="9638" w:type="dxa"/>
        <w:jc w:val="left"/>
        <w:tblInd w:w="0" w:type="dxa"/>
        <w:tblCellMar>
          <w:top w:w="55" w:type="dxa"/>
          <w:left w:w="55" w:type="dxa"/>
          <w:bottom w:w="55" w:type="dxa"/>
          <w:right w:w="55" w:type="dxa"/>
        </w:tblCellMar>
      </w:tblPr>
      <w:tblGrid>
        <w:gridCol w:w="4819"/>
        <w:gridCol w:w="4818"/>
      </w:tblGrid>
      <w:tr>
        <w:trPr/>
        <w:tc>
          <w:tcPr>
            <w:tcW w:w="4819" w:type="dxa"/>
            <w:tcBorders>
              <w:top w:val="single" w:sz="4" w:space="0" w:color="000000"/>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Επώνυμο:</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 </w:t>
            </w:r>
            <w:r>
              <w:rPr>
                <w:rFonts w:ascii="Times New Roman" w:hAnsi="Times New Roman"/>
                <w:b w:val="false"/>
                <w:bCs w:val="false"/>
                <w:i w:val="false"/>
                <w:iCs w:val="false"/>
                <w:strike w:val="false"/>
                <w:dstrike w:val="false"/>
                <w:outline w:val="false"/>
                <w:shadow w:val="false"/>
                <w:color w:val="000000"/>
                <w:sz w:val="22"/>
                <w:szCs w:val="22"/>
                <w:u w:val="none"/>
              </w:rPr>
              <w:t>Όνομα:</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Πατρώνυμο:</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lang w:val="el-GR"/>
              </w:rPr>
            </w:pPr>
            <w:r>
              <w:rPr>
                <w:rFonts w:ascii="Times New Roman" w:hAnsi="Times New Roman"/>
                <w:b w:val="false"/>
                <w:bCs w:val="false"/>
                <w:i w:val="false"/>
                <w:iCs w:val="false"/>
                <w:strike w:val="false"/>
                <w:dstrike w:val="false"/>
                <w:outline w:val="false"/>
                <w:shadow w:val="false"/>
                <w:color w:val="000000"/>
                <w:sz w:val="22"/>
                <w:szCs w:val="22"/>
                <w:u w:val="none"/>
                <w:lang w:val="el-GR"/>
              </w:rPr>
              <w:t>Έτος γέννησης:</w:t>
            </w:r>
          </w:p>
        </w:tc>
      </w:tr>
      <w:tr>
        <w:trPr/>
        <w:tc>
          <w:tcPr>
            <w:tcW w:w="4819"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Τόπος κατοικίας:</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Οδός:                                               Αριθμ.:</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Α.Δ.Τ.:</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ΑΦΜ: </w:t>
            </w:r>
          </w:p>
        </w:tc>
      </w:tr>
      <w:tr>
        <w:trPr/>
        <w:tc>
          <w:tcPr>
            <w:tcW w:w="4819"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ΑΜΚΑ:</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Τηλ.: </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Email:</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Ανήλικα τέκνα: Αγόρια …….   Κορίτσια:…….</w:t>
            </w:r>
          </w:p>
        </w:tc>
      </w:tr>
    </w:tbl>
    <w:p>
      <w:pPr>
        <w:pStyle w:val="Normal"/>
        <w:rPr/>
      </w:pPr>
      <w:r>
        <w:rPr>
          <w:rFonts w:ascii="Times New Roman" w:hAnsi="Times New Roman"/>
          <w:sz w:val="22"/>
          <w:szCs w:val="22"/>
          <w:lang w:val="el-GR"/>
        </w:rPr>
        <w:t xml:space="preserve">    </w:t>
      </w:r>
    </w:p>
    <w:p>
      <w:pPr>
        <w:pStyle w:val="Normal"/>
        <w:spacing w:lineRule="auto" w:line="276"/>
        <w:rPr>
          <w:rFonts w:ascii="Times New Roman" w:hAnsi="Times New Roman"/>
          <w:sz w:val="22"/>
          <w:szCs w:val="22"/>
          <w:lang w:val="el-GR"/>
        </w:rPr>
      </w:pPr>
      <w:r>
        <w:rPr>
          <w:rFonts w:ascii="Times New Roman" w:hAnsi="Times New Roman"/>
          <w:sz w:val="22"/>
          <w:szCs w:val="22"/>
          <w:lang w:val="el-GR"/>
        </w:rPr>
        <w:t xml:space="preserve">Παρακαλώ όπως εξετάσετε την ένταξή μου, στη δομή του:  </w:t>
      </w:r>
    </w:p>
    <w:p>
      <w:pPr>
        <w:pStyle w:val="Normal"/>
        <w:spacing w:lineRule="auto" w:line="276"/>
        <w:rPr>
          <w:rFonts w:ascii="Times New Roman" w:hAnsi="Times New Roman"/>
          <w:sz w:val="22"/>
          <w:szCs w:val="22"/>
          <w:lang w:val="el-GR"/>
        </w:rPr>
      </w:pPr>
      <w:r>
        <w:rPr>
          <w:rFonts w:ascii="Times New Roman" w:hAnsi="Times New Roman"/>
          <w:sz w:val="22"/>
          <w:szCs w:val="22"/>
          <w:lang w:val="el-GR"/>
        </w:rPr>
      </w:r>
    </w:p>
    <w:p>
      <w:pPr>
        <w:pStyle w:val="Normal"/>
        <w:spacing w:lineRule="auto" w:line="276"/>
        <w:rPr>
          <w:rFonts w:ascii="Times New Roman" w:hAnsi="Times New Roman"/>
          <w:sz w:val="22"/>
          <w:szCs w:val="22"/>
          <w:lang w:val="el-GR"/>
        </w:rPr>
      </w:pPr>
      <w:r>
        <w:rPr>
          <w:rFonts w:eastAsia="Times New Roman" w:cs="Times New Roman" w:ascii="Times New Roman" w:hAnsi="Times New Roman"/>
          <w:sz w:val="22"/>
          <w:szCs w:val="22"/>
          <w:lang w:val="el-GR"/>
        </w:rPr>
        <w:t>□</w:t>
      </w:r>
      <w:r>
        <w:rPr>
          <w:rFonts w:eastAsia="SimSun" w:cs="Arial" w:ascii="Times New Roman" w:hAnsi="Times New Roman"/>
          <w:sz w:val="22"/>
          <w:szCs w:val="22"/>
          <w:lang w:val="el-GR"/>
        </w:rPr>
        <w:t xml:space="preserve">  </w:t>
      </w:r>
      <w:r>
        <w:rPr>
          <w:rFonts w:ascii="Times New Roman" w:hAnsi="Times New Roman"/>
          <w:sz w:val="22"/>
          <w:szCs w:val="22"/>
          <w:lang w:val="el-GR"/>
        </w:rPr>
        <w:t xml:space="preserve">Κοινωνικού Παντοπωλείου        </w:t>
      </w:r>
      <w:r>
        <w:rPr>
          <w:rFonts w:eastAsia="Times New Roman" w:cs="Times New Roman" w:ascii="Times New Roman" w:hAnsi="Times New Roman"/>
          <w:sz w:val="22"/>
          <w:szCs w:val="22"/>
          <w:lang w:val="el-GR"/>
        </w:rPr>
        <w:t xml:space="preserve">□ </w:t>
      </w:r>
      <w:r>
        <w:rPr>
          <w:rFonts w:ascii="Times New Roman" w:hAnsi="Times New Roman"/>
          <w:sz w:val="22"/>
          <w:szCs w:val="22"/>
          <w:lang w:val="el-GR"/>
        </w:rPr>
        <w:t xml:space="preserve">Κοινωνικού Φαρμακείου             </w:t>
      </w:r>
      <w:r>
        <w:rPr>
          <w:rFonts w:eastAsia="Times New Roman" w:cs="Times New Roman" w:ascii="Times New Roman" w:hAnsi="Times New Roman"/>
          <w:sz w:val="22"/>
          <w:szCs w:val="22"/>
          <w:lang w:val="el-GR"/>
        </w:rPr>
        <w:t xml:space="preserve">□ </w:t>
      </w:r>
      <w:r>
        <w:rPr>
          <w:rFonts w:ascii="Times New Roman" w:hAnsi="Times New Roman"/>
          <w:sz w:val="22"/>
          <w:szCs w:val="22"/>
          <w:lang w:val="el-GR"/>
        </w:rPr>
        <w:t xml:space="preserve">Τράπεζα ρουχισμού </w:t>
      </w:r>
    </w:p>
    <w:p>
      <w:pPr>
        <w:pStyle w:val="Normal"/>
        <w:spacing w:lineRule="auto" w:line="276"/>
        <w:jc w:val="both"/>
        <w:rPr>
          <w:rFonts w:ascii="Times New Roman" w:hAnsi="Times New Roman"/>
          <w:sz w:val="22"/>
          <w:szCs w:val="22"/>
          <w:lang w:val="el-GR"/>
        </w:rPr>
      </w:pPr>
      <w:r>
        <w:rPr>
          <w:rFonts w:ascii="Times New Roman" w:hAnsi="Times New Roman"/>
          <w:sz w:val="22"/>
          <w:szCs w:val="22"/>
          <w:lang w:val="el-GR"/>
        </w:rPr>
        <w:t>λόγω..............................................................................................................................................……………...</w:t>
      </w:r>
    </w:p>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p>
      <w:pPr>
        <w:pStyle w:val="Normal"/>
        <w:spacing w:lineRule="auto" w:line="276"/>
        <w:ind w:left="0" w:right="0" w:hanging="0"/>
        <w:jc w:val="both"/>
        <w:rPr/>
      </w:pPr>
      <w:r>
        <w:rPr>
          <w:rFonts w:ascii="Times New Roman" w:hAnsi="Times New Roman"/>
          <w:b w:val="false"/>
          <w:bCs w:val="false"/>
          <w:color w:val="000000"/>
          <w:sz w:val="22"/>
          <w:szCs w:val="22"/>
          <w:lang w:val="el-GR"/>
        </w:rPr>
        <w:t xml:space="preserve">Αποδέχομαι την επιτόπια κοινωνική έρευνα εφόσον κριθεί αναγκαίο για την ένταξή μου στις ανωτέρω δομές. </w:t>
      </w:r>
    </w:p>
    <w:p>
      <w:pPr>
        <w:pStyle w:val="Normal"/>
        <w:spacing w:lineRule="auto" w:line="276"/>
        <w:ind w:left="0" w:right="0" w:hanging="0"/>
        <w:jc w:val="both"/>
        <w:rPr/>
      </w:pPr>
      <w:r>
        <w:rPr>
          <w:rFonts w:ascii="Times New Roman" w:hAnsi="Times New Roman"/>
          <w:b w:val="false"/>
          <w:bCs w:val="false"/>
          <w:color w:val="000000"/>
          <w:sz w:val="22"/>
          <w:szCs w:val="22"/>
          <w:lang w:val="el-GR"/>
        </w:rPr>
        <w:t>Δηλώνω ότι δίνω την ελεύθερη, συγκεκριμένη, ρητή και με πλήρη επίγνωση συγκατάθεση μου στη Δ/νση Κοινωνικής Πρόνοιας, Δημόσιας Υγείας και ΑΜΕΑ του Δήμου Καρδίτσας όπως συλλέγει, φυλάσσει και επεξεργάζεται τα ως άνω δεδομένα προσωπικού χαρακτήρα που με αφορούν, σύμφωνα με τον Γενικό Κανονισμό Προστασίας Δεδομένων (ΕΕ) 2016/679 και την εκάστοτε εν ισχύ εθνική Νομοθεσία, όπως αυτά τροποποιούνται.</w:t>
      </w:r>
    </w:p>
    <w:p>
      <w:pPr>
        <w:pStyle w:val="Normal"/>
        <w:spacing w:lineRule="auto" w:line="276"/>
        <w:ind w:left="0" w:right="0" w:hanging="0"/>
        <w:jc w:val="both"/>
        <w:rPr/>
      </w:pPr>
      <w:r>
        <w:rPr>
          <w:rFonts w:ascii="Times New Roman" w:hAnsi="Times New Roman"/>
          <w:b w:val="false"/>
          <w:bCs w:val="false"/>
          <w:color w:val="000000"/>
          <w:sz w:val="22"/>
          <w:szCs w:val="22"/>
          <w:lang w:val="el-GR"/>
        </w:rPr>
        <w:t xml:space="preserve">Ενημερώθηκα ότι η άρνηση συναίνεσης, ή η μη προσκόμιση των απαιτούμενων δικαιολογητικών αποτελεί  λόγο απόρριψης της ένταξής μου.  </w:t>
      </w:r>
    </w:p>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tbl>
      <w:tblPr>
        <w:tblW w:w="9925" w:type="dxa"/>
        <w:jc w:val="left"/>
        <w:tblInd w:w="-146" w:type="dxa"/>
        <w:tblCellMar>
          <w:top w:w="55" w:type="dxa"/>
          <w:left w:w="55" w:type="dxa"/>
          <w:bottom w:w="55" w:type="dxa"/>
          <w:right w:w="55" w:type="dxa"/>
        </w:tblCellMar>
      </w:tblPr>
      <w:tblGrid>
        <w:gridCol w:w="4974"/>
        <w:gridCol w:w="4950"/>
      </w:tblGrid>
      <w:tr>
        <w:trPr/>
        <w:tc>
          <w:tcPr>
            <w:tcW w:w="4974" w:type="dxa"/>
            <w:tcBorders/>
            <w:shd w:fill="auto" w:val="clear"/>
          </w:tcPr>
          <w:p>
            <w:pPr>
              <w:pStyle w:val="Normal"/>
              <w:jc w:val="center"/>
              <w:rPr/>
            </w:pPr>
            <w:r>
              <w:rPr>
                <w:rFonts w:ascii="Times New Roman" w:hAnsi="Times New Roman"/>
                <w:b w:val="false"/>
                <w:bCs w:val="false"/>
                <w:i w:val="false"/>
                <w:iCs w:val="false"/>
                <w:strike w:val="false"/>
                <w:dstrike w:val="false"/>
                <w:outline w:val="false"/>
                <w:shadow w:val="false"/>
                <w:color w:val="000000"/>
                <w:sz w:val="22"/>
                <w:szCs w:val="22"/>
                <w:u w:val="none"/>
              </w:rPr>
              <w:t>ΚΑΡΔΙΤΣΑ: …./…../202</w:t>
            </w:r>
            <w:r>
              <w:rPr>
                <w:rFonts w:ascii="Times New Roman" w:hAnsi="Times New Roman"/>
                <w:b w:val="false"/>
                <w:bCs w:val="false"/>
                <w:i w:val="false"/>
                <w:iCs w:val="false"/>
                <w:strike w:val="false"/>
                <w:dstrike w:val="false"/>
                <w:outline w:val="false"/>
                <w:shadow w:val="false"/>
                <w:color w:val="000000"/>
                <w:sz w:val="22"/>
                <w:szCs w:val="22"/>
                <w:u w:val="none"/>
                <w:lang w:val="en-US"/>
              </w:rPr>
              <w:t>5</w:t>
            </w:r>
          </w:p>
        </w:tc>
        <w:tc>
          <w:tcPr>
            <w:tcW w:w="4950" w:type="dxa"/>
            <w:tcBorders/>
            <w:shd w:fill="auto" w:val="clear"/>
          </w:tcPr>
          <w:p>
            <w:pPr>
              <w:pStyle w:val="Normal"/>
              <w:jc w:val="center"/>
              <w:rPr/>
            </w:pPr>
            <w:r>
              <w:rPr>
                <w:rFonts w:ascii="Times New Roman" w:hAnsi="Times New Roman"/>
                <w:b w:val="false"/>
                <w:bCs w:val="false"/>
                <w:i w:val="false"/>
                <w:iCs w:val="false"/>
                <w:strike w:val="false"/>
                <w:dstrike w:val="false"/>
                <w:outline w:val="false"/>
                <w:shadow w:val="false"/>
                <w:color w:val="000000"/>
                <w:sz w:val="22"/>
                <w:szCs w:val="22"/>
                <w:u w:val="none"/>
              </w:rPr>
              <w:t>ΗΜ/ΝΙΑ ΠΑΡΑΛΑΒΗΣ</w:t>
            </w:r>
            <w:r>
              <w:rPr>
                <w:rFonts w:ascii="Times New Roman" w:hAnsi="Times New Roman"/>
                <w:b w:val="false"/>
                <w:bCs w:val="false"/>
                <w:i w:val="false"/>
                <w:iCs w:val="false"/>
                <w:strike w:val="false"/>
                <w:dstrike w:val="false"/>
                <w:outline w:val="false"/>
                <w:shadow w:val="false"/>
                <w:color w:val="000000"/>
                <w:sz w:val="22"/>
                <w:szCs w:val="22"/>
                <w:u w:val="none"/>
                <w:lang w:val="en-US"/>
              </w:rPr>
              <w:t>:…./…../2025</w:t>
            </w:r>
          </w:p>
        </w:tc>
      </w:tr>
      <w:tr>
        <w:trPr/>
        <w:tc>
          <w:tcPr>
            <w:tcW w:w="4974" w:type="dxa"/>
            <w:tcBorders/>
            <w:shd w:fill="auto" w:val="clear"/>
          </w:tcPr>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Ο/Η ΩΦΕΛΟΥΜΕΝΟΣ/Η Ή Ο/Η ΦΡΟΝΤΙΣΤΗΣ/ΡΙΑ </w:t>
            </w:r>
          </w:p>
        </w:tc>
        <w:tc>
          <w:tcPr>
            <w:tcW w:w="4950" w:type="dxa"/>
            <w:tcBorders/>
            <w:shd w:fill="auto" w:val="clear"/>
          </w:tcPr>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2"/>
                <w:szCs w:val="22"/>
                <w:u w:val="none"/>
              </w:rPr>
              <w:t>Ο/Η ΥΠΕΥΘΥΝΟΣ/Η</w:t>
            </w:r>
          </w:p>
        </w:tc>
      </w:tr>
    </w:tbl>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p>
      <w:pPr>
        <w:pStyle w:val="Normal"/>
        <w:jc w:val="both"/>
        <w:rPr>
          <w:rFonts w:ascii="Times New Roman" w:hAnsi="Times New Roman"/>
          <w:sz w:val="22"/>
          <w:szCs w:val="22"/>
        </w:rPr>
      </w:pPr>
      <w:r>
        <w:rPr>
          <w:rFonts w:ascii="Times New Roman" w:hAnsi="Times New Roman"/>
          <w:sz w:val="22"/>
          <w:szCs w:val="22"/>
        </w:rPr>
        <w:t xml:space="preserve">                                                           </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18"/>
          <w:szCs w:val="18"/>
          <w:lang w:val="el-GR"/>
        </w:rPr>
      </w:pPr>
      <w:r>
        <w:rPr>
          <w:rFonts w:ascii="Times New Roman" w:hAnsi="Times New Roman"/>
          <w:sz w:val="18"/>
          <w:szCs w:val="18"/>
          <w:lang w:val="el-GR"/>
        </w:rPr>
      </w:r>
    </w:p>
    <w:p>
      <w:pPr>
        <w:pStyle w:val="Normal"/>
        <w:ind w:left="0" w:right="0" w:firstLine="283"/>
        <w:jc w:val="both"/>
        <w:rPr>
          <w:rFonts w:ascii="Times New Roman" w:hAnsi="Times New Roman"/>
          <w:sz w:val="18"/>
          <w:szCs w:val="18"/>
        </w:rPr>
      </w:pPr>
      <w:r>
        <w:rPr>
          <w:rFonts w:ascii="Times New Roman" w:hAnsi="Times New Roman"/>
          <w:sz w:val="18"/>
          <w:szCs w:val="18"/>
        </w:rPr>
      </w:r>
    </w:p>
    <w:p>
      <w:pPr>
        <w:pStyle w:val="Normal"/>
        <w:jc w:val="both"/>
        <w:rPr/>
      </w:pPr>
      <w:r>
        <w:rPr>
          <w:rFonts w:ascii="Times New Roman" w:hAnsi="Times New Roman"/>
          <w:sz w:val="22"/>
          <w:szCs w:val="22"/>
        </w:rPr>
        <w:t xml:space="preserve">                                                                                                                                                                                                   </w:t>
      </w:r>
    </w:p>
    <w:sectPr>
      <w:headerReference w:type="default" r:id="rId2"/>
      <w:footerReference w:type="default" r:id="rId3"/>
      <w:type w:val="nextPage"/>
      <w:pgSz w:w="11906" w:h="16838"/>
      <w:pgMar w:left="1134" w:right="1134" w:header="1134" w:top="2754" w:footer="1134" w:bottom="218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Times New Roman">
    <w:charset w:val="a1"/>
    <w:family w:val="roman"/>
    <w:pitch w:val="variable"/>
  </w:font>
  <w:font w:name="Calibri">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t xml:space="preserve">              </w:t>
    </w:r>
    <w:r>
      <w:drawing>
        <wp:anchor behindDoc="1" distT="0" distB="0" distL="0" distR="0" simplePos="0" locked="0" layoutInCell="1" allowOverlap="1" relativeHeight="3">
          <wp:simplePos x="0" y="0"/>
          <wp:positionH relativeFrom="column">
            <wp:posOffset>524510</wp:posOffset>
          </wp:positionH>
          <wp:positionV relativeFrom="paragraph">
            <wp:posOffset>-66040</wp:posOffset>
          </wp:positionV>
          <wp:extent cx="5230495" cy="643255"/>
          <wp:effectExtent l="0" t="0" r="0" b="0"/>
          <wp:wrapSquare wrapText="largest"/>
          <wp:docPr id="3"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2" descr=""/>
                  <pic:cNvPicPr>
                    <a:picLocks noChangeAspect="1" noChangeArrowheads="1"/>
                  </pic:cNvPicPr>
                </pic:nvPicPr>
                <pic:blipFill>
                  <a:blip r:embed="rId1"/>
                  <a:stretch>
                    <a:fillRect/>
                  </a:stretch>
                </pic:blipFill>
                <pic:spPr bwMode="auto">
                  <a:xfrm>
                    <a:off x="0" y="0"/>
                    <a:ext cx="5230495" cy="643255"/>
                  </a:xfrm>
                  <a:prstGeom prst="rect">
                    <a:avLst/>
                  </a:prstGeom>
                </pic:spPr>
              </pic:pic>
            </a:graphicData>
          </a:graphic>
        </wp:anchor>
      </w:drawing>
    </w:r>
    <w:r>
      <w:rPr/>
      <w:t xml:space="preserve"> </w:t>
    </w:r>
    <w:r>
      <w:rPr/>
      <w:t xml:space="preserve">                  </w:t>
    </w:r>
  </w:p>
  <w:p>
    <w:pPr>
      <w:pStyle w:val="Normal"/>
      <w:rPr>
        <w:rFonts w:ascii="Calibri" w:hAnsi="Calibri" w:eastAsia="Calibri" w:cs="Calibri"/>
        <w:b/>
        <w:b/>
        <w:color w:val="3399FF"/>
        <w:sz w:val="18"/>
        <w:highlight w:val="white"/>
        <w:lang w:val="en"/>
      </w:rPr>
    </w:pPr>
    <w:r>
      <w:rPr>
        <w:rFonts w:eastAsia="Calibri" w:cs="Calibri" w:ascii="Calibri" w:hAnsi="Calibri"/>
        <w:b/>
        <w:color w:val="3399FF"/>
        <w:sz w:val="18"/>
        <w:highlight w:val="white"/>
        <w:lang w:val="en"/>
      </w:rPr>
      <w:t xml:space="preserve">                           </w:t>
    </w:r>
  </w:p>
  <w:p>
    <w:pPr>
      <w:pStyle w:val="Normal"/>
      <w:rPr>
        <w:rFonts w:ascii="Calibri" w:hAnsi="Calibri" w:eastAsia="Calibri" w:cs="Calibri"/>
        <w:b w:val="false"/>
        <w:b w:val="false"/>
        <w:color w:val="000000"/>
        <w:sz w:val="22"/>
        <w:highlight w:val="white"/>
        <w:lang w:val="en"/>
      </w:rPr>
    </w:pPr>
    <w:r>
      <w:drawing>
        <wp:anchor behindDoc="1" distT="0" distB="0" distL="0" distR="0" simplePos="0" locked="0" layoutInCell="1" allowOverlap="1" relativeHeight="2">
          <wp:simplePos x="0" y="0"/>
          <wp:positionH relativeFrom="column">
            <wp:posOffset>2691130</wp:posOffset>
          </wp:positionH>
          <wp:positionV relativeFrom="paragraph">
            <wp:posOffset>261620</wp:posOffset>
          </wp:positionV>
          <wp:extent cx="810260" cy="582295"/>
          <wp:effectExtent l="0" t="0" r="0" b="0"/>
          <wp:wrapSquare wrapText="largest"/>
          <wp:docPr id="4"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3" descr=""/>
                  <pic:cNvPicPr>
                    <a:picLocks noChangeAspect="1" noChangeArrowheads="1"/>
                  </pic:cNvPicPr>
                </pic:nvPicPr>
                <pic:blipFill>
                  <a:blip r:embed="rId2"/>
                  <a:stretch>
                    <a:fillRect/>
                  </a:stretch>
                </pic:blipFill>
                <pic:spPr bwMode="auto">
                  <a:xfrm>
                    <a:off x="0" y="0"/>
                    <a:ext cx="810260" cy="582295"/>
                  </a:xfrm>
                  <a:prstGeom prst="rect">
                    <a:avLst/>
                  </a:prstGeom>
                </pic:spPr>
              </pic:pic>
            </a:graphicData>
          </a:graphic>
        </wp:anchor>
      </w:drawing>
    </w:r>
    <w:r>
      <w:rPr>
        <w:rFonts w:eastAsia="Calibri" w:cs="Calibri" w:ascii="Calibri" w:hAnsi="Calibri"/>
        <w:b w:val="false"/>
        <w:color w:val="000000"/>
        <w:sz w:val="22"/>
        <w:highlight w:val="white"/>
        <w:lang w:val="en"/>
      </w:rPr>
      <w:t xml:space="preserve"> </w:t>
    </w:r>
    <w:r>
      <w:rPr>
        <w:rFonts w:eastAsia="Calibri" w:cs="Calibri" w:ascii="Calibri" w:hAnsi="Calibri"/>
        <w:b w:val="false"/>
        <w:color w:val="000000"/>
        <w:sz w:val="22"/>
        <w:highlight w:val="white"/>
        <w:lang w:val="e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caps w:val="false"/>
        <w:smallCaps w:val="false"/>
        <w:strike w:val="false"/>
        <w:dstrike w:val="false"/>
        <w:color w:val="000000"/>
        <w:u w:val="none"/>
        <w:effect w:val="none"/>
      </w:rPr>
    </w:pPr>
    <w:bookmarkStart w:id="0" w:name="docs-internal-guid-dc0ac2a0-7fff-4fd0-2f"/>
    <w:bookmarkEnd w:id="0"/>
    <w:r>
      <w:rPr/>
      <w:drawing>
        <wp:inline distT="0" distB="0" distL="0" distR="0">
          <wp:extent cx="1250950" cy="992505"/>
          <wp:effectExtent l="0" t="0" r="0" b="0"/>
          <wp:docPr id="1" name="Εικόνα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6" descr=""/>
                  <pic:cNvPicPr>
                    <a:picLocks noChangeAspect="1" noChangeArrowheads="1"/>
                  </pic:cNvPicPr>
                </pic:nvPicPr>
                <pic:blipFill>
                  <a:blip r:embed="rId1"/>
                  <a:stretch>
                    <a:fillRect/>
                  </a:stretch>
                </pic:blipFill>
                <pic:spPr bwMode="auto">
                  <a:xfrm>
                    <a:off x="0" y="0"/>
                    <a:ext cx="1250950" cy="992505"/>
                  </a:xfrm>
                  <a:prstGeom prst="rect">
                    <a:avLst/>
                  </a:prstGeom>
                </pic:spPr>
              </pic:pic>
            </a:graphicData>
          </a:graphic>
        </wp:inline>
      </w:drawing>
    </w:r>
    <w:r>
      <w:rPr>
        <w:caps w:val="false"/>
        <w:smallCaps w:val="false"/>
        <w:strike w:val="false"/>
        <w:dstrike w:val="false"/>
        <w:color w:val="000000"/>
        <w:u w:val="none"/>
        <w:effect w:val="none"/>
      </w:rPr>
      <w:t xml:space="preserve">                                                                            </w:t>
    </w:r>
    <w:r>
      <w:rPr/>
      <w:drawing>
        <wp:inline distT="0" distB="0" distL="0" distR="0">
          <wp:extent cx="878840" cy="833120"/>
          <wp:effectExtent l="0" t="0" r="0" b="0"/>
          <wp:docPr id="2" name="Αντικείμενο2" descr="Αντικείμενο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Αντικείμενο2" descr="Αντικείμενο OLE"/>
                  <pic:cNvPicPr>
                    <a:picLocks noChangeAspect="1" noChangeArrowheads="1"/>
                  </pic:cNvPicPr>
                </pic:nvPicPr>
                <pic:blipFill>
                  <a:blip r:embed="rId2"/>
                  <a:stretch>
                    <a:fillRect/>
                  </a:stretch>
                </pic:blipFill>
                <pic:spPr bwMode="auto">
                  <a:xfrm>
                    <a:off x="0" y="0"/>
                    <a:ext cx="878840" cy="833120"/>
                  </a:xfrm>
                  <a:prstGeom prst="rect">
                    <a:avLst/>
                  </a:prstGeom>
                </pic:spPr>
              </pic:pic>
            </a:graphicData>
          </a:graphic>
        </wp:inline>
      </w:drawing>
    </w:r>
    <w:r>
      <w:rPr>
        <w:caps w:val="false"/>
        <w:smallCaps w:val="false"/>
        <w:strike w:val="false"/>
        <w:dstrike w:val="false"/>
        <w:color w:val="000000"/>
        <w:u w:val="none"/>
        <w:effect w:val="none"/>
      </w:rPr>
      <w:t xml:space="preserve">                  </w:t>
    </w:r>
  </w:p>
</w:hd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el-GR"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Arial"/>
      <w:color w:val="auto"/>
      <w:kern w:val="2"/>
      <w:sz w:val="24"/>
      <w:szCs w:val="24"/>
      <w:lang w:val="el-GR" w:eastAsia="zh-CN" w:bidi="hi-IN"/>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Style19">
    <w:name w:val="Header"/>
    <w:basedOn w:val="Normal"/>
    <w:pPr>
      <w:suppressLineNumbers/>
      <w:tabs>
        <w:tab w:val="clear" w:pos="709"/>
        <w:tab w:val="center" w:pos="4819" w:leader="none"/>
        <w:tab w:val="right" w:pos="9638" w:leader="none"/>
      </w:tabs>
    </w:pPr>
    <w:rPr/>
  </w:style>
  <w:style w:type="paragraph" w:styleId="Style20">
    <w:name w:val="Footer"/>
    <w:basedOn w:val="Normal"/>
    <w:pPr>
      <w:suppressLineNumbers/>
      <w:tabs>
        <w:tab w:val="clear" w:pos="709"/>
        <w:tab w:val="center" w:pos="4819" w:leader="none"/>
        <w:tab w:val="right" w:pos="9638" w:leader="none"/>
      </w:tabs>
    </w:pPr>
    <w:rPr/>
  </w:style>
  <w:style w:type="paragraph" w:styleId="Style21">
    <w:name w:val="Περιεχόμενα πίνακα"/>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
</Relationships>
</file>

<file path=docProps/app.xml><?xml version="1.0" encoding="utf-8"?>
<Properties xmlns="http://schemas.openxmlformats.org/officeDocument/2006/extended-properties" xmlns:vt="http://schemas.openxmlformats.org/officeDocument/2006/docPropsVTypes">
  <Template/>
  <TotalTime>123</TotalTime>
  <Application>LibreOffice/6.2.4.2$Windows_X86_64 LibreOffice_project/2412653d852ce75f65fbfa83fb7e7b669a126d64</Application>
  <Pages>1</Pages>
  <Words>165</Words>
  <Characters>1219</Characters>
  <CharactersWithSpaces>1936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2019-03-18T11:32:35Z</dcterms:created>
  <dc:creator/>
  <dc:description/>
  <dc:language>el-GR</dc:language>
  <cp:lastModifiedBy/>
  <cp:lastPrinted>2024-08-27T08:30:41Z</cp:lastPrinted>
  <dcterms:modified xsi:type="dcterms:W3CDTF">2025-08-27T09:27:52Z</dcterms:modified>
  <cp:revision>22</cp:revision>
  <dc:subject/>
  <dc:title/>
</cp:coreProperties>
</file>