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pPr>
      <w:r>
        <w:drawing>
          <wp:anchor behindDoc="0" distT="0" distB="0" distL="0" distR="0" simplePos="0" locked="0" layoutInCell="1" allowOverlap="1" relativeHeight="2">
            <wp:simplePos x="0" y="0"/>
            <wp:positionH relativeFrom="column">
              <wp:posOffset>631825</wp:posOffset>
            </wp:positionH>
            <wp:positionV relativeFrom="paragraph">
              <wp:posOffset>466090</wp:posOffset>
            </wp:positionV>
            <wp:extent cx="563880" cy="558165"/>
            <wp:effectExtent l="0" t="0" r="0" b="0"/>
            <wp:wrapNone/>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563880" cy="558165"/>
                    </a:xfrm>
                    <a:prstGeom prst="rect">
                      <a:avLst/>
                    </a:prstGeom>
                  </pic:spPr>
                </pic:pic>
              </a:graphicData>
            </a:graphic>
          </wp:anchor>
        </w:drawing>
      </w:r>
      <w:r>
        <w:rPr>
          <w:rStyle w:val="Style14"/>
          <w:rFonts w:cs="Tahoma" w:ascii="Tahoma" w:hAnsi="Tahoma"/>
          <w:sz w:val="20"/>
          <w:szCs w:val="20"/>
        </w:rPr>
        <w:tab/>
      </w:r>
      <w:r>
        <w:rPr>
          <w:rStyle w:val="Style14"/>
          <w:rFonts w:cs="Tahoma" w:ascii="Tahoma" w:hAnsi="Tahoma"/>
          <w:sz w:val="20"/>
          <w:szCs w:val="20"/>
        </w:rPr>
        <w:tab/>
        <w:tab/>
        <w:tab/>
        <w:tab/>
        <w:tab/>
        <w:tab/>
        <w:tab/>
        <w:tab/>
        <w:t>ΑΔΑ: ΨΓΥΞΩΕΗ-ΞΗΚ</w:t>
      </w:r>
      <w:r>
        <w:rPr>
          <w:rStyle w:val="Style14"/>
          <w:rFonts w:cs="Tahoma" w:ascii="Tahoma" w:hAnsi="Tahoma"/>
          <w:sz w:val="16"/>
          <w:szCs w:val="16"/>
        </w:rPr>
        <w:t xml:space="preserve"> </w:t>
        <w:tab/>
        <w:tab/>
        <w:tab/>
        <w:tab/>
        <w:tab/>
        <w:tab/>
        <w:tab/>
        <w:tab/>
        <w:tab/>
        <w:t xml:space="preserve"> </w:t>
        <w:tab/>
        <w:tab/>
        <w:tab/>
        <w:tab/>
        <w:tab/>
        <w:tab/>
        <w:tab/>
        <w:tab/>
        <w:tab/>
        <w:tab/>
        <w:tab/>
        <w:tab/>
        <w:tab/>
        <w:tab/>
        <w:tab/>
        <w:tab/>
        <w:t xml:space="preserve"> </w:t>
        <w:tab/>
      </w:r>
      <w:r>
        <w:rPr/>
        <w:drawing>
          <wp:inline distT="0" distB="0" distL="0" distR="0">
            <wp:extent cx="624840" cy="425450"/>
            <wp:effectExtent l="0" t="0" r="0" b="0"/>
            <wp:docPr id="2"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logo&#10;&#10;Description automatically generated"/>
                    <pic:cNvPicPr>
                      <a:picLocks noChangeAspect="1" noChangeArrowheads="1"/>
                    </pic:cNvPicPr>
                  </pic:nvPicPr>
                  <pic:blipFill>
                    <a:blip r:embed="rId3"/>
                    <a:stretch>
                      <a:fillRect/>
                    </a:stretch>
                  </pic:blipFill>
                  <pic:spPr bwMode="auto">
                    <a:xfrm>
                      <a:off x="0" y="0"/>
                      <a:ext cx="624840" cy="425450"/>
                    </a:xfrm>
                    <a:prstGeom prst="rect">
                      <a:avLst/>
                    </a:prstGeom>
                  </pic:spPr>
                </pic:pic>
              </a:graphicData>
            </a:graphic>
          </wp:inline>
        </w:drawing>
      </w:r>
    </w:p>
    <w:p>
      <w:pPr>
        <w:pStyle w:val="Normal"/>
        <w:spacing w:lineRule="atLeast" w:line="400"/>
        <w:rPr/>
      </w:pPr>
      <w:r>
        <w:rPr>
          <w:rFonts w:cs="Verdana" w:ascii="Verdana" w:hAnsi="Verdana"/>
          <w:b/>
          <w:sz w:val="22"/>
          <w:szCs w:val="22"/>
        </w:rPr>
        <w:t xml:space="preserve">ΕΛΛΗΝΙΚΗ ΔΗΜΟΚΡΑΤΙΑ                                        </w:t>
      </w:r>
    </w:p>
    <w:p>
      <w:pPr>
        <w:pStyle w:val="Normal"/>
        <w:spacing w:lineRule="atLeast" w:line="400"/>
        <w:rPr/>
      </w:pPr>
      <w:r>
        <w:rPr>
          <w:rFonts w:cs="Verdana" w:ascii="Verdana" w:hAnsi="Verdana"/>
          <w:b/>
          <w:sz w:val="22"/>
          <w:szCs w:val="22"/>
        </w:rPr>
        <w:t>ΝΟΜΟΣ  ΚΑΡΔΙΤΣΑΣ</w:t>
        <w:tab/>
        <w:tab/>
        <w:tab/>
        <w:t xml:space="preserve">        Καρδίτσα         </w:t>
      </w:r>
      <w:r>
        <w:rPr>
          <w:rFonts w:cs="Verdana" w:ascii="Verdana" w:hAnsi="Verdana"/>
          <w:b/>
          <w:sz w:val="22"/>
          <w:szCs w:val="22"/>
          <w:lang w:val="en-US"/>
        </w:rPr>
        <w:t>23.07.2025</w:t>
      </w:r>
    </w:p>
    <w:p>
      <w:pPr>
        <w:pStyle w:val="Normal"/>
        <w:spacing w:lineRule="atLeast" w:line="400"/>
        <w:rPr/>
      </w:pPr>
      <w:r>
        <w:rPr>
          <w:rFonts w:cs="Verdana" w:ascii="Verdana" w:hAnsi="Verdana"/>
          <w:b/>
          <w:sz w:val="22"/>
          <w:szCs w:val="22"/>
        </w:rPr>
        <w:t>ΔΗΜΟΣ ΚΑΡΔΙΤΣΑΣ</w:t>
        <w:tab/>
        <w:tab/>
        <w:tab/>
        <w:t xml:space="preserve">        Αριθ</w:t>
      </w:r>
      <w:r>
        <w:rPr>
          <w:rFonts w:cs="Verdana" w:ascii="Verdana" w:hAnsi="Verdana"/>
          <w:b/>
          <w:sz w:val="22"/>
          <w:szCs w:val="22"/>
          <w:lang w:val="el-GR"/>
        </w:rPr>
        <w:t>μ</w:t>
      </w:r>
      <w:r>
        <w:rPr>
          <w:rFonts w:cs="Verdana" w:ascii="Verdana" w:hAnsi="Verdana"/>
          <w:b/>
          <w:sz w:val="22"/>
          <w:szCs w:val="22"/>
        </w:rPr>
        <w:t>. πρωτ. : 31947</w:t>
      </w:r>
    </w:p>
    <w:p>
      <w:pPr>
        <w:pStyle w:val="Normal"/>
        <w:spacing w:lineRule="atLeast" w:line="400"/>
        <w:rPr>
          <w:rFonts w:ascii="Verdana" w:hAnsi="Verdana" w:cs="Verdana"/>
          <w:b/>
          <w:b/>
          <w:sz w:val="22"/>
          <w:szCs w:val="22"/>
        </w:rPr>
      </w:pPr>
      <w:r>
        <w:rPr>
          <w:rFonts w:cs="Verdana" w:ascii="Verdana" w:hAnsi="Verdana"/>
          <w:b/>
          <w:sz w:val="22"/>
          <w:szCs w:val="22"/>
        </w:rPr>
      </w:r>
    </w:p>
    <w:p>
      <w:pPr>
        <w:pStyle w:val="Normal"/>
        <w:spacing w:lineRule="atLeast" w:line="400"/>
        <w:jc w:val="center"/>
        <w:rPr/>
      </w:pPr>
      <w:r>
        <w:rPr>
          <w:rFonts w:cs="Tahoma" w:ascii="Tahoma" w:hAnsi="Tahoma"/>
          <w:b/>
          <w:sz w:val="28"/>
          <w:szCs w:val="28"/>
          <w:u w:val="single"/>
        </w:rPr>
        <w:t xml:space="preserve">ΑΝΑΚΟΙΝΩΣΗ   </w:t>
      </w:r>
      <w:r>
        <w:rPr>
          <w:rFonts w:cs="Tahoma" w:ascii="Tahoma" w:hAnsi="Tahoma"/>
          <w:b/>
          <w:sz w:val="28"/>
          <w:szCs w:val="28"/>
          <w:u w:val="single"/>
          <w:lang w:val="el-GR"/>
        </w:rPr>
        <w:t>1</w:t>
      </w:r>
      <w:r>
        <w:rPr>
          <w:rFonts w:cs="Tahoma" w:ascii="Tahoma" w:hAnsi="Tahoma"/>
          <w:b/>
          <w:sz w:val="28"/>
          <w:szCs w:val="28"/>
          <w:u w:val="single"/>
        </w:rPr>
        <w:t>/202</w:t>
      </w:r>
      <w:r>
        <w:rPr>
          <w:rFonts w:cs="Tahoma" w:ascii="Tahoma" w:hAnsi="Tahoma"/>
          <w:b/>
          <w:sz w:val="28"/>
          <w:szCs w:val="28"/>
          <w:u w:val="single"/>
          <w:lang w:val="en-US"/>
        </w:rPr>
        <w:t>5</w:t>
      </w:r>
    </w:p>
    <w:p>
      <w:pPr>
        <w:pStyle w:val="Normal"/>
        <w:spacing w:lineRule="atLeast" w:line="400"/>
        <w:jc w:val="center"/>
        <w:rPr/>
      </w:pPr>
      <w:r>
        <w:rPr>
          <w:rFonts w:cs="Tahoma" w:ascii="Tahoma" w:hAnsi="Tahoma"/>
          <w:b/>
          <w:sz w:val="22"/>
          <w:szCs w:val="22"/>
          <w:u w:val="none"/>
        </w:rPr>
        <w:t>για την πρόσληψη προσωπικού</w:t>
      </w:r>
      <w:r>
        <w:rPr>
          <w:rFonts w:cs="Tahoma" w:ascii="Tahoma" w:hAnsi="Tahoma"/>
          <w:b/>
          <w:sz w:val="22"/>
          <w:szCs w:val="22"/>
          <w:u w:val="none"/>
          <w:lang w:val="en-US"/>
        </w:rPr>
        <w:t xml:space="preserve"> </w:t>
      </w:r>
      <w:r>
        <w:rPr>
          <w:rFonts w:cs="Tahoma" w:ascii="Tahoma" w:hAnsi="Tahoma"/>
          <w:b/>
          <w:sz w:val="22"/>
          <w:szCs w:val="22"/>
          <w:u w:val="none"/>
          <w:lang w:val="el-GR"/>
        </w:rPr>
        <w:t xml:space="preserve">καθαριότητας </w:t>
      </w:r>
      <w:r>
        <w:rPr>
          <w:rFonts w:cs="Tahoma" w:ascii="Tahoma" w:hAnsi="Tahoma"/>
          <w:b/>
          <w:sz w:val="22"/>
          <w:szCs w:val="22"/>
          <w:u w:val="none"/>
        </w:rPr>
        <w:t>με σχέση εργασίας ιδιωτικού δικαίου ορισμένου χρόνου  για την κάλυψη αναγκών καθαριότητας των σχολικών μονάδων του Δήμου Καρδίτσας για το διδακτικό έτος 2025 -2026.</w:t>
      </w:r>
    </w:p>
    <w:p>
      <w:pPr>
        <w:pStyle w:val="Normal"/>
        <w:spacing w:lineRule="atLeast" w:line="400"/>
        <w:jc w:val="center"/>
        <w:rPr>
          <w:rFonts w:ascii="Tahoma" w:hAnsi="Tahoma" w:cs="Tahoma"/>
          <w:b/>
          <w:b/>
          <w:sz w:val="22"/>
          <w:szCs w:val="22"/>
          <w:u w:val="none"/>
        </w:rPr>
      </w:pPr>
      <w:r>
        <w:rPr>
          <w:rFonts w:cs="Tahoma" w:ascii="Tahoma" w:hAnsi="Tahoma"/>
          <w:b/>
          <w:sz w:val="22"/>
          <w:szCs w:val="22"/>
          <w:u w:val="none"/>
        </w:rPr>
      </w:r>
    </w:p>
    <w:p>
      <w:pPr>
        <w:pStyle w:val="Normal"/>
        <w:tabs>
          <w:tab w:val="clear" w:pos="720"/>
          <w:tab w:val="left" w:pos="0" w:leader="none"/>
          <w:tab w:val="left" w:pos="567" w:leader="none"/>
        </w:tabs>
        <w:jc w:val="center"/>
        <w:rPr/>
      </w:pPr>
      <w:r>
        <w:rPr>
          <w:rFonts w:cs="Arial" w:ascii="Arial" w:hAnsi="Arial"/>
          <w:b/>
          <w:sz w:val="28"/>
          <w:szCs w:val="28"/>
        </w:rPr>
        <w:t>Ο ΔΗΜΟΣ ΚΑΡΔΙΤΣΑΣ</w:t>
      </w:r>
      <w:r>
        <w:rPr>
          <w:rFonts w:cs="Tahoma" w:ascii="Tahoma" w:hAnsi="Tahoma"/>
          <w:b/>
          <w:sz w:val="20"/>
        </w:rPr>
        <w:t xml:space="preserve"> </w:t>
      </w:r>
    </w:p>
    <w:p>
      <w:pPr>
        <w:pStyle w:val="Normal"/>
        <w:tabs>
          <w:tab w:val="clear" w:pos="720"/>
          <w:tab w:val="left" w:pos="0" w:leader="none"/>
          <w:tab w:val="left" w:pos="567" w:leader="none"/>
        </w:tabs>
        <w:jc w:val="center"/>
        <w:rPr>
          <w:rFonts w:ascii="Tahoma" w:hAnsi="Tahoma" w:cs="Tahoma"/>
          <w:b/>
          <w:b/>
          <w:sz w:val="20"/>
        </w:rPr>
      </w:pPr>
      <w:r>
        <w:rPr>
          <w:rFonts w:cs="Tahoma" w:ascii="Tahoma" w:hAnsi="Tahoma"/>
          <w:b/>
          <w:sz w:val="20"/>
        </w:rPr>
      </w:r>
    </w:p>
    <w:p>
      <w:pPr>
        <w:pStyle w:val="Normal"/>
        <w:tabs>
          <w:tab w:val="clear" w:pos="720"/>
          <w:tab w:val="left" w:pos="0" w:leader="none"/>
          <w:tab w:val="left" w:pos="567" w:leader="none"/>
        </w:tabs>
        <w:rPr>
          <w:sz w:val="20"/>
          <w:szCs w:val="20"/>
        </w:rPr>
      </w:pPr>
      <w:r>
        <w:rPr>
          <w:rFonts w:cs="Tahoma" w:ascii="Tahoma" w:hAnsi="Tahoma"/>
          <w:b/>
          <w:sz w:val="20"/>
          <w:szCs w:val="20"/>
        </w:rPr>
        <w:t>Έχοντας υπόψη:</w:t>
      </w:r>
    </w:p>
    <w:p>
      <w:pPr>
        <w:pStyle w:val="Normal"/>
        <w:tabs>
          <w:tab w:val="clear" w:pos="720"/>
          <w:tab w:val="left" w:pos="0" w:leader="none"/>
          <w:tab w:val="left" w:pos="567" w:leader="none"/>
        </w:tabs>
        <w:rPr>
          <w:rFonts w:ascii="Tahoma" w:hAnsi="Tahoma" w:cs="Tahoma"/>
          <w:b/>
          <w:b/>
          <w:sz w:val="20"/>
          <w:szCs w:val="20"/>
        </w:rPr>
      </w:pPr>
      <w:r>
        <w:rPr>
          <w:rFonts w:cs="Tahoma" w:ascii="Tahoma" w:hAnsi="Tahoma"/>
          <w:b/>
          <w:sz w:val="20"/>
          <w:szCs w:val="20"/>
        </w:rPr>
      </w:r>
    </w:p>
    <w:p>
      <w:pPr>
        <w:pStyle w:val="Normal"/>
        <w:numPr>
          <w:ilvl w:val="0"/>
          <w:numId w:val="3"/>
        </w:numPr>
        <w:tabs>
          <w:tab w:val="clear" w:pos="720"/>
          <w:tab w:val="left" w:pos="284" w:leader="none"/>
        </w:tabs>
        <w:spacing w:lineRule="auto" w:line="360"/>
        <w:ind w:left="0" w:hanging="0"/>
        <w:jc w:val="both"/>
        <w:rPr>
          <w:sz w:val="20"/>
          <w:szCs w:val="20"/>
        </w:rPr>
      </w:pPr>
      <w:r>
        <w:rPr>
          <w:rFonts w:cs="Tahoma" w:ascii="Tahoma" w:hAnsi="Tahoma"/>
          <w:sz w:val="20"/>
          <w:szCs w:val="20"/>
        </w:rPr>
        <w:t>Τις διατάξεις του άρθρου 18 του ν. 3870/2010 (Α’138 ) όπως  έχουν τροποποιηθεί και ισχύουν.</w:t>
      </w:r>
    </w:p>
    <w:p>
      <w:pPr>
        <w:pStyle w:val="Normal"/>
        <w:numPr>
          <w:ilvl w:val="0"/>
          <w:numId w:val="3"/>
        </w:numPr>
        <w:tabs>
          <w:tab w:val="clear" w:pos="720"/>
          <w:tab w:val="left" w:pos="284" w:leader="none"/>
        </w:tabs>
        <w:spacing w:lineRule="auto" w:line="360"/>
        <w:ind w:left="0" w:hanging="0"/>
        <w:jc w:val="both"/>
        <w:rPr>
          <w:sz w:val="20"/>
          <w:szCs w:val="20"/>
        </w:rPr>
      </w:pPr>
      <w:r>
        <w:rPr>
          <w:rFonts w:cs="Tahoma" w:ascii="Tahoma" w:hAnsi="Tahoma"/>
          <w:sz w:val="20"/>
          <w:szCs w:val="20"/>
        </w:rPr>
        <w:t>Τις διατάξεις του ν.3584/2007 (Α΄143), Κώδικας Κατάστασης Δημοτικών Υπαλλήλων, όπως ισχύουν.</w:t>
      </w:r>
    </w:p>
    <w:p>
      <w:pPr>
        <w:pStyle w:val="Normal"/>
        <w:numPr>
          <w:ilvl w:val="0"/>
          <w:numId w:val="3"/>
        </w:numPr>
        <w:tabs>
          <w:tab w:val="clear" w:pos="720"/>
          <w:tab w:val="left" w:pos="284" w:leader="none"/>
        </w:tabs>
        <w:spacing w:lineRule="auto" w:line="360"/>
        <w:ind w:left="0" w:hanging="0"/>
        <w:jc w:val="both"/>
        <w:rPr>
          <w:sz w:val="20"/>
          <w:szCs w:val="20"/>
        </w:rPr>
      </w:pPr>
      <w:r>
        <w:rPr>
          <w:rFonts w:cs="Tahoma" w:ascii="Tahoma" w:hAnsi="Tahoma"/>
          <w:sz w:val="20"/>
          <w:szCs w:val="20"/>
        </w:rPr>
        <w:t>Τις διατάξεις του ν.3463/2006 (Α΄114), Κώδικας Δήμων και Κοινοτήτων, όπως ισχύουν.</w:t>
      </w:r>
    </w:p>
    <w:p>
      <w:pPr>
        <w:pStyle w:val="Normal"/>
        <w:numPr>
          <w:ilvl w:val="0"/>
          <w:numId w:val="3"/>
        </w:numPr>
        <w:tabs>
          <w:tab w:val="clear" w:pos="720"/>
          <w:tab w:val="left" w:pos="284" w:leader="none"/>
        </w:tabs>
        <w:spacing w:lineRule="auto" w:line="360"/>
        <w:ind w:left="0" w:hanging="0"/>
        <w:jc w:val="both"/>
        <w:rPr>
          <w:sz w:val="20"/>
          <w:szCs w:val="20"/>
        </w:rPr>
      </w:pPr>
      <w:r>
        <w:rPr>
          <w:rFonts w:cs="Tahoma" w:ascii="Tahoma" w:hAnsi="Tahoma"/>
          <w:sz w:val="20"/>
          <w:szCs w:val="20"/>
        </w:rPr>
        <w:t>Τις διατάξεις του ν.3852/2010, Νέα Αρχιτεκτονική της Αυτοδιοίκησης και της Αποκεντρωμένης Διοίκησης – Πρόγραμμα Καλλικράτης  (Α΄87), όπως ισχύουν.</w:t>
      </w:r>
    </w:p>
    <w:p>
      <w:pPr>
        <w:pStyle w:val="Normal"/>
        <w:numPr>
          <w:ilvl w:val="0"/>
          <w:numId w:val="3"/>
        </w:numPr>
        <w:tabs>
          <w:tab w:val="clear" w:pos="720"/>
          <w:tab w:val="left" w:pos="284" w:leader="none"/>
        </w:tabs>
        <w:spacing w:lineRule="auto" w:line="360"/>
        <w:ind w:left="0" w:hanging="0"/>
        <w:jc w:val="both"/>
        <w:rPr/>
      </w:pPr>
      <w:r>
        <w:rPr>
          <w:rFonts w:cs="Tahoma" w:ascii="Tahoma" w:hAnsi="Tahoma"/>
          <w:sz w:val="20"/>
          <w:szCs w:val="20"/>
        </w:rPr>
        <w:t xml:space="preserve">Την υπ’ αριθμ. </w:t>
      </w:r>
      <w:r>
        <w:rPr>
          <w:rFonts w:cs="Tahoma" w:ascii="Tahoma" w:hAnsi="Tahoma"/>
          <w:b/>
          <w:bCs/>
          <w:sz w:val="20"/>
          <w:szCs w:val="20"/>
          <w:lang w:val="en-US"/>
        </w:rPr>
        <w:t>55472/23-07-2021</w:t>
      </w:r>
      <w:r>
        <w:rPr>
          <w:rFonts w:cs="Tahoma" w:ascii="Tahoma" w:hAnsi="Tahoma"/>
          <w:sz w:val="20"/>
          <w:szCs w:val="20"/>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w:t>
      </w:r>
      <w:r>
        <w:rPr>
          <w:rFonts w:cs="Tahoma" w:ascii="Tahoma" w:hAnsi="Tahoma"/>
          <w:sz w:val="20"/>
          <w:szCs w:val="20"/>
          <w:lang w:val="en-US"/>
        </w:rPr>
        <w:t xml:space="preserve"> 3352</w:t>
      </w:r>
      <w:r>
        <w:rPr>
          <w:rFonts w:cs="Tahoma" w:ascii="Tahoma" w:hAnsi="Tahoma"/>
          <w:sz w:val="20"/>
          <w:szCs w:val="20"/>
        </w:rPr>
        <w:t>/Β/</w:t>
      </w:r>
      <w:r>
        <w:rPr>
          <w:rFonts w:cs="Tahoma" w:ascii="Tahoma" w:hAnsi="Tahoma"/>
          <w:sz w:val="20"/>
          <w:szCs w:val="20"/>
          <w:lang w:val="en-US"/>
        </w:rPr>
        <w:t>2021</w:t>
      </w:r>
      <w:r>
        <w:rPr>
          <w:rFonts w:cs="Tahoma" w:ascii="Tahoma" w:hAnsi="Tahoma"/>
          <w:sz w:val="20"/>
          <w:szCs w:val="20"/>
        </w:rPr>
        <w:t>), όπως τροποποιήθηκε με την αριθμ. 41797/23.06.2022 (ΦΕΚ 3327/28.06.2022) Υπουργική απόφαση και τροποποιήθηκε εκ νέου με την υπ΄ αριθμ. 40936/14.05.2024 απόφαση Υπουργού Εσωτερικών (ΦΕΚ 2813/Β/17.05.2024) σχετικά με τη δυνατότητα πρόσληψης προσωπικού καθαριότητας ΙΔΟΧ ενός συγγενικού αποβιώσαντος (εξαιτίας ενδοοικογενειακής βίας) πρώτου βαθμού συγγένειας εξ αίματος με αυτόν.</w:t>
      </w:r>
    </w:p>
    <w:p>
      <w:pPr>
        <w:pStyle w:val="Normal"/>
        <w:numPr>
          <w:ilvl w:val="0"/>
          <w:numId w:val="3"/>
        </w:numPr>
        <w:tabs>
          <w:tab w:val="clear" w:pos="720"/>
          <w:tab w:val="left" w:pos="284" w:leader="none"/>
        </w:tabs>
        <w:spacing w:lineRule="auto" w:line="360"/>
        <w:ind w:left="0" w:hanging="0"/>
        <w:jc w:val="both"/>
        <w:rPr/>
      </w:pPr>
      <w:r>
        <w:rPr>
          <w:rFonts w:cs="Tahoma" w:ascii="Tahoma" w:hAnsi="Tahoma"/>
          <w:sz w:val="20"/>
          <w:szCs w:val="20"/>
        </w:rPr>
        <w:t xml:space="preserve">Την υπ' αριθμ. </w:t>
      </w:r>
      <w:r>
        <w:rPr>
          <w:rFonts w:cs="Tahoma" w:ascii="Tahoma" w:hAnsi="Tahoma"/>
          <w:sz w:val="20"/>
          <w:szCs w:val="20"/>
          <w:lang w:val="el-GR"/>
        </w:rPr>
        <w:t>ΔΙΠΑΑΔ/Φ. ΕΓΚΡ. /72/8332/01.07.2025</w:t>
      </w:r>
      <w:r>
        <w:rPr>
          <w:rFonts w:cs="Tahoma" w:ascii="Tahoma" w:hAnsi="Tahoma"/>
          <w:sz w:val="20"/>
          <w:szCs w:val="20"/>
        </w:rPr>
        <w:t xml:space="preserve"> Απόφαση των Υπουργών Εθνικής Οικονομίας &amp; Οικονομικών και Εσωτερικών με την οποία εγκρίθηκε ο μέγιστος αριθμός των ωρών ημερήσιας απασχόλησης του προσλαμβανόμενου προσωπικού, καθώς και ο μέγιστος αριθμός προσλαμβανόμενων ατόμων ανά Δήμο για το διδακτικό έτος 2025-2026.</w:t>
      </w:r>
    </w:p>
    <w:p>
      <w:pPr>
        <w:pStyle w:val="Normal"/>
        <w:numPr>
          <w:ilvl w:val="0"/>
          <w:numId w:val="3"/>
        </w:numPr>
        <w:tabs>
          <w:tab w:val="clear" w:pos="720"/>
          <w:tab w:val="left" w:pos="284" w:leader="none"/>
        </w:tabs>
        <w:spacing w:lineRule="auto" w:line="360"/>
        <w:ind w:left="0" w:hanging="0"/>
        <w:jc w:val="both"/>
        <w:rPr/>
      </w:pPr>
      <w:r>
        <w:rPr>
          <w:rFonts w:cs="Tahoma" w:ascii="Tahoma" w:hAnsi="Tahoma"/>
          <w:sz w:val="20"/>
          <w:szCs w:val="20"/>
        </w:rPr>
        <w:t>Το υπ΄ αριθ</w:t>
      </w:r>
      <w:r>
        <w:rPr>
          <w:rFonts w:cs="Tahoma" w:ascii="Tahoma" w:hAnsi="Tahoma"/>
          <w:sz w:val="20"/>
          <w:szCs w:val="20"/>
          <w:lang w:val="el-GR"/>
        </w:rPr>
        <w:t>μ</w:t>
      </w:r>
      <w:r>
        <w:rPr>
          <w:rFonts w:cs="Tahoma" w:ascii="Tahoma" w:hAnsi="Tahoma"/>
          <w:sz w:val="20"/>
          <w:szCs w:val="20"/>
        </w:rPr>
        <w:t>. 37078/04.07.2025 έγγραφο του Υπουργείου Εσωτερικών με θέμα: « Ανακοίνωση έγκρισης πρόσληψης προσωπικού καθαριότητας σχολικών μονάδων της Χώρας με σχέση εργασίας ιδιωτικού δικαίου ορισμένου χρόνου από τους Δήμους για το έτος 2025-2026».</w:t>
      </w:r>
    </w:p>
    <w:p>
      <w:pPr>
        <w:pStyle w:val="Normal"/>
        <w:numPr>
          <w:ilvl w:val="0"/>
          <w:numId w:val="3"/>
        </w:numPr>
        <w:tabs>
          <w:tab w:val="clear" w:pos="720"/>
          <w:tab w:val="left" w:pos="284" w:leader="none"/>
        </w:tabs>
        <w:spacing w:lineRule="auto" w:line="360"/>
        <w:ind w:left="0" w:hanging="0"/>
        <w:jc w:val="both"/>
        <w:rPr/>
      </w:pPr>
      <w:r>
        <w:rPr>
          <w:rFonts w:cs="Tahoma" w:ascii="Tahoma" w:hAnsi="Tahoma"/>
          <w:sz w:val="20"/>
          <w:szCs w:val="20"/>
        </w:rPr>
        <w:t xml:space="preserve"> </w:t>
      </w:r>
      <w:r>
        <w:rPr>
          <w:rFonts w:cs="Tahoma" w:ascii="Tahoma" w:hAnsi="Tahoma"/>
          <w:sz w:val="20"/>
          <w:szCs w:val="20"/>
        </w:rPr>
        <w:t>Την αριθμ.  496/15.07.2025  απόφαση της Δημοτικής Επιτροπής  Δήμου Καρδίτσας.</w:t>
      </w:r>
    </w:p>
    <w:p>
      <w:pPr>
        <w:pStyle w:val="Normal"/>
        <w:numPr>
          <w:ilvl w:val="0"/>
          <w:numId w:val="3"/>
        </w:numPr>
        <w:tabs>
          <w:tab w:val="clear" w:pos="720"/>
          <w:tab w:val="left" w:pos="284" w:leader="none"/>
        </w:tabs>
        <w:spacing w:lineRule="auto" w:line="360"/>
        <w:ind w:left="0" w:hanging="0"/>
        <w:jc w:val="both"/>
        <w:rPr>
          <w:rFonts w:ascii="Tahoma" w:hAnsi="Tahoma"/>
          <w:sz w:val="20"/>
          <w:szCs w:val="20"/>
        </w:rPr>
      </w:pPr>
      <w:r>
        <w:rPr>
          <w:rFonts w:cs="Verdana" w:ascii="Tahoma" w:hAnsi="Tahoma"/>
          <w:bCs/>
          <w:sz w:val="20"/>
          <w:szCs w:val="20"/>
        </w:rPr>
        <w:t xml:space="preserve"> </w:t>
      </w:r>
      <w:r>
        <w:rPr>
          <w:rFonts w:cs="Verdana" w:ascii="Tahoma" w:hAnsi="Tahoma"/>
          <w:bCs/>
          <w:sz w:val="20"/>
          <w:szCs w:val="20"/>
        </w:rPr>
        <w:t>Την αριθ</w:t>
      </w:r>
      <w:r>
        <w:rPr>
          <w:rFonts w:cs="Verdana" w:ascii="Tahoma" w:hAnsi="Tahoma"/>
          <w:bCs/>
          <w:sz w:val="20"/>
          <w:szCs w:val="20"/>
          <w:lang w:val="el-GR"/>
        </w:rPr>
        <w:t>μ</w:t>
      </w:r>
      <w:r>
        <w:rPr>
          <w:rFonts w:cs="Verdana" w:ascii="Tahoma" w:hAnsi="Tahoma"/>
          <w:bCs/>
          <w:sz w:val="20"/>
          <w:szCs w:val="20"/>
        </w:rPr>
        <w:t xml:space="preserve">. </w:t>
      </w:r>
      <w:r>
        <w:rPr>
          <w:rFonts w:cs="Verdana" w:ascii="Tahoma" w:hAnsi="Tahoma"/>
          <w:bCs/>
          <w:sz w:val="20"/>
          <w:szCs w:val="20"/>
          <w:lang w:val="en-US"/>
        </w:rPr>
        <w:t>31864</w:t>
      </w:r>
      <w:r>
        <w:rPr>
          <w:rFonts w:cs="Verdana" w:ascii="Tahoma" w:hAnsi="Tahoma"/>
          <w:bCs/>
          <w:sz w:val="20"/>
          <w:szCs w:val="20"/>
        </w:rPr>
        <w:t>/</w:t>
      </w:r>
      <w:r>
        <w:rPr>
          <w:rFonts w:cs="Verdana" w:ascii="Tahoma" w:hAnsi="Tahoma"/>
          <w:bCs/>
          <w:sz w:val="20"/>
          <w:szCs w:val="20"/>
          <w:lang w:val="en-US"/>
        </w:rPr>
        <w:t>22.07.2025</w:t>
      </w:r>
      <w:r>
        <w:rPr>
          <w:rFonts w:cs="Verdana" w:ascii="Tahoma" w:hAnsi="Tahoma"/>
          <w:bCs/>
          <w:sz w:val="20"/>
          <w:szCs w:val="20"/>
        </w:rPr>
        <w:t xml:space="preserve"> βεβαίωση της Διεύθυνσης Οικονομικών Υπηρεσιών του Δήμου Καρδίτσας.</w:t>
      </w:r>
    </w:p>
    <w:p>
      <w:pPr>
        <w:pStyle w:val="Normal"/>
        <w:numPr>
          <w:ilvl w:val="0"/>
          <w:numId w:val="3"/>
        </w:numPr>
        <w:tabs>
          <w:tab w:val="clear" w:pos="720"/>
          <w:tab w:val="left" w:pos="284" w:leader="none"/>
        </w:tabs>
        <w:spacing w:lineRule="auto" w:line="360"/>
        <w:ind w:left="0" w:hanging="0"/>
        <w:jc w:val="both"/>
        <w:rPr/>
      </w:pPr>
      <w:r>
        <w:rPr>
          <w:rFonts w:cs="Tahoma" w:ascii="Calibri" w:hAnsi="Calibri"/>
          <w:b/>
          <w:bCs/>
          <w:sz w:val="20"/>
          <w:szCs w:val="20"/>
        </w:rPr>
        <w:t xml:space="preserve"> </w:t>
      </w:r>
      <w:bookmarkStart w:id="0" w:name="__DdeLink__651_3500093342"/>
      <w:r>
        <w:rPr>
          <w:rFonts w:cs="Tahoma" w:ascii="Tahoma" w:hAnsi="Tahoma"/>
          <w:sz w:val="20"/>
          <w:szCs w:val="20"/>
        </w:rPr>
        <w:t>Τις ανάγκες του Δήμου Καρδίτσας σε προσωπικό ιδιωτικού δικαίου ορισμένου χρόνου για την κάλυψη των αναγκών του στην καθαριότητα των σχολικών μονάδων της χωρικής του αρμοδιότητας</w:t>
      </w:r>
      <w:bookmarkEnd w:id="0"/>
      <w:r>
        <w:rPr>
          <w:rFonts w:cs="Tahoma" w:ascii="Tahoma" w:hAnsi="Tahoma"/>
          <w:sz w:val="20"/>
          <w:szCs w:val="20"/>
        </w:rPr>
        <w:t>.</w:t>
      </w:r>
    </w:p>
    <w:p>
      <w:pPr>
        <w:pStyle w:val="Normal"/>
        <w:numPr>
          <w:ilvl w:val="0"/>
          <w:numId w:val="3"/>
        </w:numPr>
        <w:tabs>
          <w:tab w:val="clear" w:pos="720"/>
          <w:tab w:val="left" w:pos="284" w:leader="none"/>
        </w:tabs>
        <w:spacing w:lineRule="auto" w:line="360"/>
        <w:ind w:left="0" w:hanging="0"/>
        <w:jc w:val="both"/>
        <w:rPr/>
      </w:pPr>
      <w:r>
        <w:rPr>
          <w:rFonts w:eastAsia="Verdana" w:cs="Verdana" w:ascii="Verdana" w:hAnsi="Verdana"/>
          <w:b w:val="false"/>
          <w:bCs w:val="false"/>
          <w:sz w:val="20"/>
          <w:szCs w:val="20"/>
        </w:rPr>
        <w:t xml:space="preserve"> </w:t>
      </w:r>
      <w:r>
        <w:rPr>
          <w:rFonts w:eastAsia="Verdana" w:cs="Verdana" w:ascii="Verdana" w:hAnsi="Verdana"/>
          <w:b w:val="false"/>
          <w:bCs w:val="false"/>
          <w:sz w:val="20"/>
          <w:szCs w:val="20"/>
        </w:rPr>
        <w:t xml:space="preserve">Την αριθμ. 12/03-01-2024 απόφαση Δημάρχου Καρδίτσας περί ορισμού Αντιδημάρχων και μεταβίβασης σε αυτούς αρμοδιοτήτων.  </w:t>
      </w:r>
    </w:p>
    <w:p>
      <w:pPr>
        <w:pStyle w:val="Normal"/>
        <w:tabs>
          <w:tab w:val="clear" w:pos="720"/>
          <w:tab w:val="left" w:pos="0" w:leader="none"/>
          <w:tab w:val="left" w:pos="567" w:leader="none"/>
        </w:tabs>
        <w:jc w:val="center"/>
        <w:rPr>
          <w:sz w:val="22"/>
          <w:szCs w:val="22"/>
        </w:rPr>
      </w:pPr>
      <w:r>
        <w:rPr>
          <w:rFonts w:cs="Tahoma" w:ascii="Tahoma" w:hAnsi="Tahoma"/>
          <w:b/>
          <w:sz w:val="22"/>
          <w:szCs w:val="22"/>
        </w:rPr>
        <w:t>Ανακοινώνει</w:t>
      </w:r>
    </w:p>
    <w:p>
      <w:pPr>
        <w:pStyle w:val="Normal"/>
        <w:tabs>
          <w:tab w:val="clear" w:pos="720"/>
          <w:tab w:val="left" w:pos="0" w:leader="none"/>
          <w:tab w:val="left" w:pos="567" w:leader="none"/>
        </w:tabs>
        <w:jc w:val="center"/>
        <w:rPr>
          <w:rFonts w:ascii="Tahoma" w:hAnsi="Tahoma" w:cs="Tahoma"/>
          <w:b/>
          <w:b/>
          <w:sz w:val="16"/>
          <w:szCs w:val="16"/>
        </w:rPr>
      </w:pPr>
      <w:r>
        <w:rPr>
          <w:rFonts w:cs="Tahoma" w:ascii="Tahoma" w:hAnsi="Tahoma"/>
          <w:b/>
          <w:sz w:val="16"/>
          <w:szCs w:val="16"/>
        </w:rPr>
      </w:r>
    </w:p>
    <w:p>
      <w:pPr>
        <w:pStyle w:val="Normal"/>
        <w:tabs>
          <w:tab w:val="clear" w:pos="720"/>
          <w:tab w:val="left" w:pos="0" w:leader="none"/>
          <w:tab w:val="left" w:pos="567" w:leader="none"/>
        </w:tabs>
        <w:jc w:val="center"/>
        <w:rPr>
          <w:rFonts w:ascii="Tahoma" w:hAnsi="Tahoma" w:cs="Tahoma"/>
          <w:b/>
          <w:b/>
          <w:sz w:val="16"/>
          <w:szCs w:val="16"/>
        </w:rPr>
      </w:pPr>
      <w:r>
        <w:rPr>
          <w:rFonts w:cs="Tahoma" w:ascii="Tahoma" w:hAnsi="Tahoma"/>
          <w:b/>
          <w:sz w:val="16"/>
          <w:szCs w:val="16"/>
        </w:rPr>
      </w:r>
    </w:p>
    <w:p>
      <w:pPr>
        <w:pStyle w:val="Normal"/>
        <w:tabs>
          <w:tab w:val="clear" w:pos="720"/>
          <w:tab w:val="left" w:pos="0" w:leader="none"/>
          <w:tab w:val="left" w:pos="567" w:leader="none"/>
        </w:tabs>
        <w:jc w:val="both"/>
        <w:rPr/>
      </w:pPr>
      <w:r>
        <w:rPr>
          <w:rFonts w:cs="Tahoma" w:ascii="Tahoma" w:hAnsi="Tahoma"/>
          <w:b/>
          <w:sz w:val="20"/>
          <w:szCs w:val="20"/>
        </w:rPr>
        <w:t>Την πρόσληψη, με σύμβαση εργασίας ιδιωτικού δικαίου ορισμένου χρόνου, συνολικά εκατόν δώδεκα (</w:t>
      </w:r>
      <w:r>
        <w:rPr>
          <w:rFonts w:cs="Tahoma" w:ascii="Tahoma" w:hAnsi="Tahoma"/>
          <w:b/>
          <w:sz w:val="20"/>
          <w:szCs w:val="20"/>
          <w:lang w:val="en-US"/>
        </w:rPr>
        <w:t>112</w:t>
      </w:r>
      <w:r>
        <w:rPr>
          <w:rFonts w:cs="Tahoma" w:ascii="Tahoma" w:hAnsi="Tahoma"/>
          <w:b/>
          <w:sz w:val="20"/>
          <w:szCs w:val="20"/>
        </w:rPr>
        <w:t>) ατόμων για την καθαριότητα σχολικών μονάδων στο Δήμο Καρδίτσας, και συγκεκριμένα, ανά υπηρεσία, έδρα, ειδικότητα και διάρκεια σύμβασης, αριθμού ατόμων (βλ. ΠΙΝΑΚΑ  Α):</w:t>
      </w:r>
    </w:p>
    <w:p>
      <w:pPr>
        <w:pStyle w:val="Normal"/>
        <w:tabs>
          <w:tab w:val="clear" w:pos="720"/>
          <w:tab w:val="left" w:pos="0" w:leader="none"/>
          <w:tab w:val="left" w:pos="567" w:leader="none"/>
        </w:tabs>
        <w:jc w:val="both"/>
        <w:rPr>
          <w:rFonts w:ascii="Tahoma" w:hAnsi="Tahoma" w:cs="Tahoma"/>
          <w:b/>
          <w:b/>
          <w:sz w:val="20"/>
          <w:szCs w:val="20"/>
          <w:highlight w:val="lightGray"/>
          <w:lang w:val="en-US"/>
        </w:rPr>
      </w:pPr>
      <w:r>
        <w:rPr>
          <w:rFonts w:cs="Tahoma" w:ascii="Tahoma" w:hAnsi="Tahoma"/>
          <w:b/>
          <w:sz w:val="20"/>
          <w:szCs w:val="20"/>
          <w:highlight w:val="lightGray"/>
          <w:lang w:val="en-US"/>
        </w:rPr>
      </w:r>
    </w:p>
    <w:p>
      <w:pPr>
        <w:pStyle w:val="Normal"/>
        <w:tabs>
          <w:tab w:val="clear" w:pos="720"/>
          <w:tab w:val="left" w:pos="0" w:leader="none"/>
          <w:tab w:val="left" w:pos="567" w:leader="none"/>
        </w:tabs>
        <w:jc w:val="both"/>
        <w:rPr>
          <w:rFonts w:ascii="Tahoma" w:hAnsi="Tahoma" w:cs="Tahoma"/>
          <w:b/>
          <w:b/>
          <w:sz w:val="20"/>
          <w:szCs w:val="20"/>
          <w:highlight w:val="lightGray"/>
          <w:lang w:val="en-US"/>
        </w:rPr>
      </w:pPr>
      <w:r>
        <w:rPr>
          <w:rFonts w:cs="Tahoma" w:ascii="Tahoma" w:hAnsi="Tahoma"/>
          <w:b/>
          <w:sz w:val="20"/>
          <w:szCs w:val="20"/>
          <w:highlight w:val="lightGray"/>
          <w:lang w:val="en-US"/>
        </w:rPr>
      </w:r>
    </w:p>
    <w:p>
      <w:pPr>
        <w:pStyle w:val="Normal"/>
        <w:tabs>
          <w:tab w:val="clear" w:pos="720"/>
          <w:tab w:val="left" w:pos="0" w:leader="none"/>
          <w:tab w:val="left" w:pos="567" w:leader="none"/>
        </w:tabs>
        <w:jc w:val="both"/>
        <w:rPr>
          <w:rFonts w:ascii="Tahoma" w:hAnsi="Tahoma" w:cs="Tahoma"/>
          <w:b/>
          <w:b/>
          <w:sz w:val="16"/>
          <w:szCs w:val="16"/>
          <w:highlight w:val="lightGray"/>
        </w:rPr>
      </w:pPr>
      <w:r>
        <w:rPr>
          <w:rFonts w:cs="Tahoma" w:ascii="Tahoma" w:hAnsi="Tahoma"/>
          <w:b/>
          <w:sz w:val="16"/>
          <w:szCs w:val="16"/>
          <w:highlight w:val="lightGray"/>
        </w:rPr>
      </w:r>
    </w:p>
    <w:tbl>
      <w:tblPr>
        <w:tblW w:w="9810" w:type="dxa"/>
        <w:jc w:val="center"/>
        <w:tblInd w:w="0" w:type="dxa"/>
        <w:tblCellMar>
          <w:top w:w="57" w:type="dxa"/>
          <w:left w:w="52" w:type="dxa"/>
          <w:bottom w:w="57" w:type="dxa"/>
          <w:right w:w="57" w:type="dxa"/>
        </w:tblCellMar>
        <w:tblLook w:firstRow="0" w:noVBand="0" w:lastRow="0" w:firstColumn="0" w:lastColumn="0" w:noHBand="0" w:val="0000"/>
      </w:tblPr>
      <w:tblGrid>
        <w:gridCol w:w="1497"/>
        <w:gridCol w:w="1903"/>
        <w:gridCol w:w="1810"/>
        <w:gridCol w:w="1590"/>
        <w:gridCol w:w="1348"/>
        <w:gridCol w:w="3"/>
        <w:gridCol w:w="1658"/>
      </w:tblGrid>
      <w:tr>
        <w:trPr>
          <w:tblHeader w:val="true"/>
          <w:trHeight w:val="284" w:hRule="atLeast"/>
        </w:trPr>
        <w:tc>
          <w:tcPr>
            <w:tcW w:w="9809" w:type="dxa"/>
            <w:gridSpan w:val="7"/>
            <w:tcBorders>
              <w:top w:val="single" w:sz="4" w:space="0" w:color="000001"/>
              <w:left w:val="single" w:sz="4" w:space="0" w:color="000001"/>
              <w:bottom w:val="single" w:sz="4" w:space="0" w:color="000001"/>
              <w:right w:val="single" w:sz="4" w:space="0" w:color="000001"/>
            </w:tcBorders>
            <w:shd w:color="auto" w:fill="E5FFFF" w:val="cle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2"/>
                <w:szCs w:val="22"/>
              </w:rPr>
              <w:t xml:space="preserve">ΠΙΝΑΚΑΣ Α: ΘΕΣΕΙΣ ΠΡΟΣΩΠΙΚΟΥ </w:t>
            </w:r>
          </w:p>
        </w:tc>
      </w:tr>
      <w:tr>
        <w:trPr>
          <w:tblHeader w:val="true"/>
          <w:trHeight w:val="561" w:hRule="atLeast"/>
        </w:trPr>
        <w:tc>
          <w:tcPr>
            <w:tcW w:w="149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Υπηρεσία</w:t>
            </w:r>
          </w:p>
        </w:tc>
        <w:tc>
          <w:tcPr>
            <w:tcW w:w="190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Έδρα υπηρεσίας</w:t>
            </w:r>
          </w:p>
        </w:tc>
        <w:tc>
          <w:tcPr>
            <w:tcW w:w="18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 xml:space="preserve">Ειδικότητα </w:t>
            </w:r>
          </w:p>
        </w:tc>
        <w:tc>
          <w:tcPr>
            <w:tcW w:w="2941" w:type="dxa"/>
            <w:gridSpan w:val="3"/>
            <w:tcBorders>
              <w:top w:val="single" w:sz="4" w:space="0" w:color="000001"/>
              <w:left w:val="single" w:sz="4" w:space="0" w:color="000001"/>
              <w:bottom w:val="single" w:sz="4" w:space="0" w:color="000001"/>
              <w:right w:val="single" w:sz="4" w:space="0" w:color="000001"/>
            </w:tcBorders>
            <w:shd w:fill="auto" w:val="clear"/>
            <w:tcMar>
              <w:top w:w="28" w:type="dxa"/>
              <w:left w:w="23" w:type="dxa"/>
              <w:bottom w:w="28" w:type="dxa"/>
              <w:right w:w="28" w:type="dxa"/>
            </w:tcM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Αριθμός</w:t>
            </w:r>
          </w:p>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ατόμων</w:t>
            </w:r>
          </w:p>
        </w:tc>
        <w:tc>
          <w:tcPr>
            <w:tcW w:w="165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b/>
                <w:b/>
                <w:sz w:val="16"/>
                <w:szCs w:val="16"/>
              </w:rPr>
            </w:pPr>
            <w:r>
              <w:rPr>
                <w:rFonts w:cs="Tahoma" w:ascii="Tahoma" w:hAnsi="Tahoma"/>
                <w:b/>
                <w:sz w:val="21"/>
                <w:szCs w:val="21"/>
              </w:rPr>
              <w:t>Χρόνος απασχόλησης</w:t>
            </w:r>
          </w:p>
        </w:tc>
      </w:tr>
      <w:tr>
        <w:trPr>
          <w:trHeight w:val="495" w:hRule="atLeast"/>
        </w:trPr>
        <w:tc>
          <w:tcPr>
            <w:tcW w:w="149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b/>
                <w:b/>
                <w:bCs/>
                <w:sz w:val="20"/>
                <w:szCs w:val="20"/>
              </w:rPr>
            </w:pPr>
            <w:r>
              <w:rPr>
                <w:rFonts w:cs="Tahoma" w:ascii="Tahoma" w:hAnsi="Tahoma"/>
                <w:b/>
                <w:bCs/>
                <w:sz w:val="20"/>
                <w:szCs w:val="20"/>
              </w:rPr>
              <w:t>Δήμος</w:t>
            </w:r>
          </w:p>
          <w:p>
            <w:pPr>
              <w:pStyle w:val="Normal"/>
              <w:tabs>
                <w:tab w:val="clear" w:pos="720"/>
                <w:tab w:val="left" w:pos="567" w:leader="none"/>
              </w:tabs>
              <w:jc w:val="center"/>
              <w:rPr>
                <w:b/>
                <w:b/>
                <w:bCs/>
                <w:sz w:val="20"/>
                <w:szCs w:val="20"/>
              </w:rPr>
            </w:pPr>
            <w:r>
              <w:rPr>
                <w:rFonts w:cs="Tahoma" w:ascii="Tahoma" w:hAnsi="Tahoma"/>
                <w:b/>
                <w:bCs/>
                <w:sz w:val="20"/>
                <w:szCs w:val="20"/>
              </w:rPr>
              <w:t>Καρδίτσας</w:t>
            </w:r>
          </w:p>
        </w:tc>
        <w:tc>
          <w:tcPr>
            <w:tcW w:w="190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b/>
                <w:b/>
                <w:bCs/>
                <w:sz w:val="20"/>
                <w:szCs w:val="20"/>
              </w:rPr>
            </w:pPr>
            <w:r>
              <w:rPr>
                <w:rFonts w:cs="Tahoma" w:ascii="Tahoma" w:hAnsi="Tahoma"/>
                <w:b/>
                <w:bCs/>
                <w:sz w:val="20"/>
                <w:szCs w:val="20"/>
              </w:rPr>
              <w:t>Καρδίτσα</w:t>
            </w:r>
          </w:p>
        </w:tc>
        <w:tc>
          <w:tcPr>
            <w:tcW w:w="1810"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pPr>
            <w:r>
              <w:rPr>
                <w:rFonts w:cs="Tahoma" w:ascii="Tahoma" w:hAnsi="Tahoma"/>
                <w:b/>
                <w:bCs/>
                <w:sz w:val="20"/>
                <w:szCs w:val="20"/>
              </w:rPr>
              <w:t>ΥΕ Προσωπικού Καθαριότητας</w:t>
            </w:r>
          </w:p>
          <w:p>
            <w:pPr>
              <w:pStyle w:val="Normal"/>
              <w:tabs>
                <w:tab w:val="clear" w:pos="720"/>
                <w:tab w:val="left" w:pos="567" w:leader="none"/>
              </w:tabs>
              <w:jc w:val="center"/>
              <w:rPr/>
            </w:pPr>
            <w:r>
              <w:rPr>
                <w:rFonts w:cs="Tahoma" w:ascii="Tahoma" w:hAnsi="Tahoma"/>
                <w:b/>
                <w:bCs/>
                <w:sz w:val="20"/>
                <w:szCs w:val="20"/>
              </w:rPr>
              <w:t>Σχολικών Μονάδων</w:t>
            </w:r>
          </w:p>
          <w:p>
            <w:pPr>
              <w:pStyle w:val="Normal"/>
              <w:tabs>
                <w:tab w:val="clear" w:pos="720"/>
                <w:tab w:val="left" w:pos="567" w:leader="none"/>
              </w:tabs>
              <w:jc w:val="center"/>
              <w:rPr>
                <w:rFonts w:ascii="Tahoma" w:hAnsi="Tahoma" w:cs="Tahoma"/>
                <w:b/>
                <w:b/>
                <w:bCs/>
                <w:sz w:val="16"/>
                <w:szCs w:val="16"/>
              </w:rPr>
            </w:pPr>
            <w:r>
              <w:rPr>
                <w:rFonts w:cs="Tahoma" w:ascii="Tahoma" w:hAnsi="Tahoma"/>
                <w:b/>
                <w:bCs/>
                <w:sz w:val="16"/>
                <w:szCs w:val="16"/>
              </w:rPr>
            </w:r>
          </w:p>
        </w:tc>
        <w:tc>
          <w:tcPr>
            <w:tcW w:w="1590" w:type="dxa"/>
            <w:tcBorders>
              <w:top w:val="single" w:sz="4" w:space="0" w:color="000001"/>
              <w:left w:val="single" w:sz="4" w:space="0" w:color="000001"/>
              <w:bottom w:val="single" w:sz="4" w:space="0" w:color="000001"/>
              <w:right w:val="single" w:sz="4" w:space="0" w:color="000001"/>
            </w:tcBorders>
            <w:shd w:fill="auto" w:val="clear"/>
            <w:tcMar>
              <w:top w:w="28" w:type="dxa"/>
              <w:left w:w="23" w:type="dxa"/>
              <w:bottom w:w="28" w:type="dxa"/>
              <w:right w:w="28" w:type="dxa"/>
            </w:tcMar>
            <w:vAlign w:val="center"/>
          </w:tcPr>
          <w:p>
            <w:pPr>
              <w:pStyle w:val="Normal"/>
              <w:tabs>
                <w:tab w:val="clear" w:pos="720"/>
                <w:tab w:val="left" w:pos="567" w:leader="none"/>
              </w:tabs>
              <w:jc w:val="center"/>
              <w:rPr>
                <w:b/>
                <w:b/>
                <w:bCs/>
                <w:sz w:val="18"/>
                <w:szCs w:val="18"/>
              </w:rPr>
            </w:pPr>
            <w:r>
              <w:rPr>
                <w:rFonts w:cs="Tahoma" w:ascii="Tahoma" w:hAnsi="Tahoma"/>
                <w:b/>
                <w:bCs/>
                <w:sz w:val="18"/>
                <w:szCs w:val="18"/>
              </w:rPr>
              <w:t>Μερικής απασχόλησης</w:t>
            </w:r>
          </w:p>
          <w:p>
            <w:pPr>
              <w:pStyle w:val="Normal"/>
              <w:tabs>
                <w:tab w:val="clear" w:pos="720"/>
                <w:tab w:val="left" w:pos="567" w:leader="none"/>
              </w:tabs>
              <w:jc w:val="center"/>
              <w:rPr>
                <w:b/>
                <w:b/>
                <w:bCs/>
              </w:rPr>
            </w:pPr>
            <w:r>
              <w:rPr>
                <w:rFonts w:cs="Tahoma" w:ascii="Tahoma" w:hAnsi="Tahoma"/>
                <w:b/>
                <w:bCs/>
                <w:sz w:val="18"/>
                <w:szCs w:val="18"/>
              </w:rPr>
              <w:t>(τριών ωρών</w:t>
            </w:r>
            <w:r>
              <w:rPr>
                <w:rFonts w:cs="Tahoma" w:ascii="Tahoma" w:hAnsi="Tahoma"/>
                <w:b/>
                <w:bCs/>
                <w:sz w:val="16"/>
                <w:szCs w:val="16"/>
              </w:rPr>
              <w:t>)</w:t>
            </w:r>
          </w:p>
        </w:tc>
        <w:tc>
          <w:tcPr>
            <w:tcW w:w="134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sz w:val="16"/>
                <w:szCs w:val="16"/>
              </w:rPr>
            </w:pPr>
            <w:r>
              <w:rPr>
                <w:rFonts w:cs="Tahoma" w:ascii="Tahoma" w:hAnsi="Tahoma"/>
                <w:b/>
                <w:bCs/>
                <w:sz w:val="18"/>
                <w:szCs w:val="18"/>
              </w:rPr>
              <w:t>Πλήρους απασχόληση</w:t>
            </w:r>
            <w:r>
              <w:rPr>
                <w:rFonts w:cs="Tahoma" w:ascii="Tahoma" w:hAnsi="Tahoma"/>
                <w:b/>
                <w:bCs/>
                <w:sz w:val="16"/>
                <w:szCs w:val="16"/>
              </w:rPr>
              <w:t>ς</w:t>
            </w:r>
          </w:p>
        </w:tc>
        <w:tc>
          <w:tcPr>
            <w:tcW w:w="1661" w:type="dxa"/>
            <w:gridSpan w:val="2"/>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b/>
                <w:b/>
                <w:bCs/>
                <w:sz w:val="20"/>
                <w:szCs w:val="20"/>
              </w:rPr>
            </w:pPr>
            <w:r>
              <w:rPr>
                <w:rFonts w:cs="Tahoma" w:ascii="Tahoma" w:hAnsi="Tahoma"/>
                <w:b/>
                <w:bCs/>
                <w:sz w:val="20"/>
                <w:szCs w:val="20"/>
              </w:rPr>
              <w:t xml:space="preserve">Διδακτικό έτος </w:t>
            </w:r>
          </w:p>
          <w:p>
            <w:pPr>
              <w:pStyle w:val="Normal"/>
              <w:tabs>
                <w:tab w:val="clear" w:pos="720"/>
                <w:tab w:val="left" w:pos="567" w:leader="none"/>
              </w:tabs>
              <w:jc w:val="center"/>
              <w:rPr/>
            </w:pPr>
            <w:r>
              <w:rPr>
                <w:rFonts w:cs="Tahoma" w:ascii="Tahoma" w:hAnsi="Tahoma"/>
                <w:b/>
                <w:bCs/>
                <w:sz w:val="20"/>
                <w:szCs w:val="20"/>
              </w:rPr>
              <w:t>2025-2026</w:t>
            </w:r>
          </w:p>
        </w:tc>
      </w:tr>
      <w:tr>
        <w:trPr>
          <w:trHeight w:val="495" w:hRule="atLeast"/>
        </w:trPr>
        <w:tc>
          <w:tcPr>
            <w:tcW w:w="149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sz w:val="16"/>
                <w:szCs w:val="16"/>
              </w:rPr>
            </w:pPr>
            <w:r>
              <w:rPr>
                <w:rFonts w:cs="Tahoma" w:ascii="Tahoma" w:hAnsi="Tahoma"/>
                <w:sz w:val="16"/>
                <w:szCs w:val="16"/>
              </w:rPr>
            </w:r>
          </w:p>
        </w:tc>
        <w:tc>
          <w:tcPr>
            <w:tcW w:w="190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sz w:val="16"/>
                <w:szCs w:val="16"/>
              </w:rPr>
            </w:pPr>
            <w:r>
              <w:rPr>
                <w:rFonts w:cs="Tahoma" w:ascii="Tahoma" w:hAnsi="Tahoma"/>
                <w:sz w:val="16"/>
                <w:szCs w:val="16"/>
              </w:rPr>
            </w:r>
          </w:p>
        </w:tc>
        <w:tc>
          <w:tcPr>
            <w:tcW w:w="1810"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sz w:val="16"/>
                <w:szCs w:val="16"/>
              </w:rPr>
            </w:pPr>
            <w:r>
              <w:rPr>
                <w:rFonts w:cs="Tahoma" w:ascii="Tahoma" w:hAnsi="Tahoma"/>
                <w:sz w:val="16"/>
                <w:szCs w:val="16"/>
              </w:rPr>
            </w:r>
          </w:p>
        </w:tc>
        <w:tc>
          <w:tcPr>
            <w:tcW w:w="1590" w:type="dxa"/>
            <w:tcBorders>
              <w:top w:val="single" w:sz="4" w:space="0" w:color="000001"/>
              <w:left w:val="single" w:sz="4" w:space="0" w:color="000001"/>
              <w:bottom w:val="single" w:sz="4" w:space="0" w:color="000001"/>
              <w:right w:val="single" w:sz="4" w:space="0" w:color="000001"/>
            </w:tcBorders>
            <w:shd w:fill="auto" w:val="clear"/>
            <w:tcMar>
              <w:top w:w="28" w:type="dxa"/>
              <w:left w:w="23" w:type="dxa"/>
              <w:bottom w:w="28" w:type="dxa"/>
              <w:right w:w="28" w:type="dxa"/>
            </w:tcMar>
            <w:vAlign w:val="center"/>
          </w:tcPr>
          <w:p>
            <w:pPr>
              <w:pStyle w:val="Normal"/>
              <w:tabs>
                <w:tab w:val="clear" w:pos="720"/>
                <w:tab w:val="left" w:pos="567" w:leader="none"/>
              </w:tabs>
              <w:jc w:val="center"/>
              <w:rPr/>
            </w:pPr>
            <w:r>
              <w:rPr>
                <w:rFonts w:cs="Tahoma" w:ascii="Tahoma" w:hAnsi="Tahoma"/>
                <w:b/>
                <w:bCs/>
                <w:sz w:val="20"/>
                <w:szCs w:val="20"/>
                <w:lang w:val="el-GR"/>
              </w:rPr>
              <w:t>112</w:t>
            </w:r>
          </w:p>
        </w:tc>
        <w:tc>
          <w:tcPr>
            <w:tcW w:w="1348"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pPr>
            <w:r>
              <w:rPr>
                <w:rFonts w:cs="Tahoma" w:ascii="Tahoma" w:hAnsi="Tahoma"/>
                <w:sz w:val="16"/>
                <w:szCs w:val="16"/>
                <w:lang w:val="en-US"/>
              </w:rPr>
              <w:t>-</w:t>
            </w:r>
          </w:p>
        </w:tc>
        <w:tc>
          <w:tcPr>
            <w:tcW w:w="1661" w:type="dxa"/>
            <w:gridSpan w:val="2"/>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20"/>
                <w:tab w:val="left" w:pos="567" w:leader="none"/>
              </w:tabs>
              <w:jc w:val="center"/>
              <w:rPr>
                <w:rFonts w:ascii="Tahoma" w:hAnsi="Tahoma" w:cs="Tahoma"/>
                <w:sz w:val="16"/>
                <w:szCs w:val="16"/>
              </w:rPr>
            </w:pPr>
            <w:r>
              <w:rPr>
                <w:rFonts w:cs="Tahoma" w:ascii="Tahoma" w:hAnsi="Tahoma"/>
                <w:sz w:val="16"/>
                <w:szCs w:val="16"/>
              </w:rPr>
            </w:r>
          </w:p>
        </w:tc>
      </w:tr>
    </w:tbl>
    <w:p>
      <w:pPr>
        <w:pStyle w:val="Normal"/>
        <w:tabs>
          <w:tab w:val="clear" w:pos="720"/>
          <w:tab w:val="left" w:pos="0" w:leader="none"/>
          <w:tab w:val="left" w:pos="567" w:leader="none"/>
        </w:tabs>
        <w:jc w:val="center"/>
        <w:rPr>
          <w:rFonts w:ascii="Tahoma" w:hAnsi="Tahoma" w:cs="Tahoma"/>
          <w:b/>
          <w:b/>
          <w:sz w:val="16"/>
          <w:szCs w:val="16"/>
          <w:highlight w:val="lightGray"/>
        </w:rPr>
      </w:pPr>
      <w:r>
        <w:rPr>
          <w:rFonts w:cs="Tahoma" w:ascii="Tahoma" w:hAnsi="Tahoma"/>
          <w:b/>
          <w:sz w:val="16"/>
          <w:szCs w:val="16"/>
          <w:highlight w:val="lightGray"/>
        </w:rPr>
      </w:r>
    </w:p>
    <w:p>
      <w:pPr>
        <w:pStyle w:val="Normal"/>
        <w:tabs>
          <w:tab w:val="clear" w:pos="720"/>
          <w:tab w:val="left" w:pos="0" w:leader="none"/>
          <w:tab w:val="left" w:pos="567" w:leader="none"/>
        </w:tabs>
        <w:spacing w:before="120" w:after="0"/>
        <w:rPr>
          <w:rFonts w:ascii="Tahoma" w:hAnsi="Tahoma" w:cs="Tahoma"/>
          <w:b/>
          <w:b/>
          <w:sz w:val="16"/>
          <w:szCs w:val="16"/>
          <w:highlight w:val="lightGray"/>
          <w:u w:val="single"/>
        </w:rPr>
      </w:pPr>
      <w:r>
        <w:rPr>
          <w:rFonts w:cs="Tahoma" w:ascii="Tahoma" w:hAnsi="Tahoma"/>
          <w:b/>
          <w:sz w:val="16"/>
          <w:szCs w:val="16"/>
          <w:highlight w:val="lightGray"/>
          <w:u w:val="single"/>
        </w:rPr>
      </w:r>
    </w:p>
    <w:p>
      <w:pPr>
        <w:pStyle w:val="Normal"/>
        <w:tabs>
          <w:tab w:val="clear" w:pos="720"/>
          <w:tab w:val="left" w:pos="0" w:leader="none"/>
          <w:tab w:val="left" w:pos="567" w:leader="none"/>
        </w:tabs>
        <w:spacing w:before="120" w:after="0"/>
        <w:rPr>
          <w:rFonts w:ascii="Tahoma" w:hAnsi="Tahoma" w:cs="Tahoma"/>
          <w:b/>
          <w:b/>
          <w:sz w:val="16"/>
          <w:szCs w:val="16"/>
          <w:u w:val="single"/>
        </w:rPr>
      </w:pPr>
      <w:r>
        <w:rPr>
          <w:rFonts w:cs="Tahoma" w:ascii="Tahoma" w:hAnsi="Tahoma"/>
          <w:b/>
          <w:sz w:val="21"/>
          <w:szCs w:val="21"/>
          <w:u w:val="single"/>
        </w:rPr>
        <w:t>ΒΑΘΜΟΛΟΓΗΣΗ  ΚΡΙΤΗΡΙΩΝ</w:t>
      </w:r>
    </w:p>
    <w:p>
      <w:pPr>
        <w:pStyle w:val="Normal"/>
        <w:tabs>
          <w:tab w:val="clear" w:pos="720"/>
          <w:tab w:val="left" w:pos="0" w:leader="none"/>
          <w:tab w:val="left" w:pos="567" w:leader="none"/>
        </w:tabs>
        <w:jc w:val="center"/>
        <w:rPr>
          <w:rFonts w:ascii="Tahoma" w:hAnsi="Tahoma" w:cs="Tahoma"/>
          <w:sz w:val="18"/>
          <w:szCs w:val="18"/>
        </w:rPr>
      </w:pPr>
      <w:r>
        <w:rPr>
          <w:rFonts w:cs="Tahoma" w:ascii="Tahoma" w:hAnsi="Tahoma"/>
          <w:sz w:val="18"/>
          <w:szCs w:val="18"/>
        </w:rPr>
      </w:r>
    </w:p>
    <w:p>
      <w:pPr>
        <w:pStyle w:val="Normal"/>
        <w:tabs>
          <w:tab w:val="clear" w:pos="720"/>
          <w:tab w:val="left" w:pos="0" w:leader="none"/>
          <w:tab w:val="left" w:pos="567" w:leader="none"/>
        </w:tabs>
        <w:jc w:val="both"/>
        <w:rPr>
          <w:rFonts w:ascii="Tahoma" w:hAnsi="Tahoma" w:cs="Tahoma"/>
          <w:sz w:val="16"/>
          <w:szCs w:val="16"/>
        </w:rPr>
      </w:pPr>
      <w:r>
        <w:rPr>
          <w:rFonts w:cs="Tahoma" w:ascii="Tahoma" w:hAnsi="Tahoma"/>
          <w:sz w:val="18"/>
          <w:szCs w:val="18"/>
        </w:rPr>
        <w:t>Η σειρά κατάταξης των υποψηφίων καθορίζεται μεταξύ τους με τα ακόλουθα κριτήρια:</w:t>
      </w:r>
    </w:p>
    <w:p>
      <w:pPr>
        <w:pStyle w:val="Normal"/>
        <w:tabs>
          <w:tab w:val="clear" w:pos="720"/>
          <w:tab w:val="left" w:pos="0" w:leader="none"/>
          <w:tab w:val="left" w:pos="567" w:leader="none"/>
        </w:tabs>
        <w:jc w:val="both"/>
        <w:rPr>
          <w:rFonts w:ascii="Tahoma" w:hAnsi="Tahoma" w:cs="Tahoma"/>
          <w:sz w:val="18"/>
          <w:szCs w:val="18"/>
        </w:rPr>
      </w:pPr>
      <w:r>
        <w:rPr>
          <w:rFonts w:cs="Tahoma" w:ascii="Tahoma" w:hAnsi="Tahoma"/>
          <w:sz w:val="18"/>
          <w:szCs w:val="18"/>
        </w:rPr>
      </w:r>
    </w:p>
    <w:p>
      <w:pPr>
        <w:pStyle w:val="ListParagraph"/>
        <w:numPr>
          <w:ilvl w:val="0"/>
          <w:numId w:val="2"/>
        </w:numPr>
        <w:rPr>
          <w:rFonts w:ascii="Tahoma" w:hAnsi="Tahoma" w:cs="Tahoma"/>
          <w:b/>
          <w:b/>
          <w:spacing w:val="-2"/>
          <w:sz w:val="16"/>
          <w:szCs w:val="16"/>
        </w:rPr>
      </w:pPr>
      <w:r>
        <w:rPr>
          <w:rFonts w:cs="Tahoma" w:ascii="Tahoma" w:hAnsi="Tahoma"/>
          <w:b/>
          <w:spacing w:val="-2"/>
          <w:sz w:val="18"/>
          <w:szCs w:val="18"/>
        </w:rPr>
        <w:t>α) ΕΜΠΕΙΡΙΑ</w:t>
      </w:r>
      <w:r>
        <w:rPr>
          <w:rFonts w:cs="Tahoma" w:ascii="Tahoma" w:hAnsi="Tahoma"/>
          <w:sz w:val="18"/>
          <w:szCs w:val="18"/>
        </w:rPr>
        <w:t xml:space="preserve"> μέχρι και τη λήξη του διδακτικού έτους 2019-2020: </w:t>
      </w:r>
      <w:r>
        <w:rPr>
          <w:rFonts w:cs="Tahoma" w:ascii="Tahoma" w:hAnsi="Tahoma"/>
          <w:b/>
          <w:spacing w:val="-2"/>
          <w:sz w:val="18"/>
          <w:szCs w:val="18"/>
        </w:rPr>
        <w:t xml:space="preserve"> (17 μονάδες ανά μήνα εμπειρίας) </w:t>
      </w:r>
    </w:p>
    <w:tbl>
      <w:tblPr>
        <w:tblW w:w="7906" w:type="dxa"/>
        <w:jc w:val="left"/>
        <w:tblInd w:w="615" w:type="dxa"/>
        <w:tblCellMar>
          <w:top w:w="0" w:type="dxa"/>
          <w:left w:w="103" w:type="dxa"/>
          <w:bottom w:w="0" w:type="dxa"/>
          <w:right w:w="108" w:type="dxa"/>
        </w:tblCellMar>
        <w:tblLook w:firstRow="1" w:noVBand="1" w:lastRow="0" w:firstColumn="1" w:lastColumn="0" w:noHBand="0" w:val="04a0"/>
      </w:tblPr>
      <w:tblGrid>
        <w:gridCol w:w="955"/>
        <w:gridCol w:w="619"/>
        <w:gridCol w:w="627"/>
        <w:gridCol w:w="634"/>
        <w:gridCol w:w="635"/>
        <w:gridCol w:w="631"/>
        <w:gridCol w:w="631"/>
        <w:gridCol w:w="631"/>
        <w:gridCol w:w="633"/>
        <w:gridCol w:w="635"/>
        <w:gridCol w:w="627"/>
        <w:gridCol w:w="647"/>
      </w:tblGrid>
      <w:tr>
        <w:trPr>
          <w:trHeight w:val="369" w:hRule="atLeast"/>
        </w:trPr>
        <w:tc>
          <w:tcPr>
            <w:tcW w:w="9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Μήνες</w:t>
            </w:r>
          </w:p>
        </w:tc>
        <w:tc>
          <w:tcPr>
            <w:tcW w:w="61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3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w:t>
            </w:r>
          </w:p>
        </w:tc>
        <w:tc>
          <w:tcPr>
            <w:tcW w:w="6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6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r>
        <w:trPr>
          <w:trHeight w:val="443" w:hRule="atLeast"/>
        </w:trPr>
        <w:tc>
          <w:tcPr>
            <w:tcW w:w="9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1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34</w:t>
            </w:r>
          </w:p>
        </w:tc>
        <w:tc>
          <w:tcPr>
            <w:tcW w:w="63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51</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68</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102</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119</w:t>
            </w:r>
          </w:p>
        </w:tc>
        <w:tc>
          <w:tcPr>
            <w:tcW w:w="6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136</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153</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170</w:t>
            </w:r>
          </w:p>
        </w:tc>
        <w:tc>
          <w:tcPr>
            <w:tcW w:w="6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bl>
    <w:p>
      <w:pPr>
        <w:pStyle w:val="ListParagraph"/>
        <w:jc w:val="both"/>
        <w:rPr>
          <w:rFonts w:ascii="Tahoma" w:hAnsi="Tahoma" w:cs="Tahoma"/>
          <w:b/>
          <w:b/>
          <w:spacing w:val="-2"/>
          <w:sz w:val="18"/>
          <w:szCs w:val="18"/>
        </w:rPr>
      </w:pPr>
      <w:r>
        <w:rPr>
          <w:rFonts w:cs="Tahoma" w:ascii="Tahoma" w:hAnsi="Tahoma"/>
          <w:b/>
          <w:spacing w:val="-2"/>
          <w:sz w:val="18"/>
          <w:szCs w:val="18"/>
        </w:rPr>
      </w:r>
    </w:p>
    <w:p>
      <w:pPr>
        <w:pStyle w:val="ListParagraph"/>
        <w:jc w:val="both"/>
        <w:rPr>
          <w:rFonts w:ascii="Tahoma" w:hAnsi="Tahoma" w:cs="Tahoma"/>
          <w:b/>
          <w:b/>
          <w:sz w:val="16"/>
          <w:szCs w:val="16"/>
        </w:rPr>
      </w:pPr>
      <w:r>
        <w:rPr>
          <w:rFonts w:cs="Tahoma" w:ascii="Tahoma" w:hAnsi="Tahoma"/>
          <w:b/>
          <w:sz w:val="18"/>
          <w:szCs w:val="18"/>
        </w:rPr>
        <w:t xml:space="preserve">Και επιπλέον μία (1) μονάδα ανά μήνα για κάθε ανατεθείσα αίθουσα με ανώτατο όριο τις δέκα επτά (17) μονάδες </w:t>
      </w:r>
    </w:p>
    <w:p>
      <w:pPr>
        <w:pStyle w:val="ListParagraph"/>
        <w:jc w:val="both"/>
        <w:rPr>
          <w:rFonts w:ascii="Tahoma" w:hAnsi="Tahoma" w:cs="Tahoma"/>
          <w:b/>
          <w:b/>
          <w:spacing w:val="-2"/>
          <w:sz w:val="18"/>
          <w:szCs w:val="18"/>
        </w:rPr>
      </w:pPr>
      <w:r>
        <w:rPr>
          <w:rFonts w:cs="Tahoma" w:ascii="Tahoma" w:hAnsi="Tahoma"/>
          <w:b/>
          <w:spacing w:val="-2"/>
          <w:sz w:val="18"/>
          <w:szCs w:val="18"/>
        </w:rPr>
      </w:r>
    </w:p>
    <w:tbl>
      <w:tblPr>
        <w:tblW w:w="7907" w:type="dxa"/>
        <w:jc w:val="left"/>
        <w:tblInd w:w="615" w:type="dxa"/>
        <w:tblCellMar>
          <w:top w:w="0" w:type="dxa"/>
          <w:left w:w="103" w:type="dxa"/>
          <w:bottom w:w="0" w:type="dxa"/>
          <w:right w:w="108" w:type="dxa"/>
        </w:tblCellMar>
        <w:tblLook w:firstRow="1" w:noVBand="1" w:lastRow="0" w:firstColumn="1" w:lastColumn="0" w:noHBand="0" w:val="04a0"/>
      </w:tblPr>
      <w:tblGrid>
        <w:gridCol w:w="1001"/>
        <w:gridCol w:w="612"/>
        <w:gridCol w:w="631"/>
        <w:gridCol w:w="627"/>
        <w:gridCol w:w="631"/>
        <w:gridCol w:w="627"/>
        <w:gridCol w:w="631"/>
        <w:gridCol w:w="630"/>
        <w:gridCol w:w="631"/>
        <w:gridCol w:w="635"/>
        <w:gridCol w:w="620"/>
        <w:gridCol w:w="630"/>
      </w:tblGrid>
      <w:tr>
        <w:trPr>
          <w:trHeight w:val="369" w:hRule="atLeast"/>
        </w:trPr>
        <w:tc>
          <w:tcPr>
            <w:tcW w:w="100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 xml:space="preserve">Αριθμός Αιθουσών </w:t>
            </w:r>
          </w:p>
        </w:tc>
        <w:tc>
          <w:tcPr>
            <w:tcW w:w="612"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w:t>
            </w:r>
          </w:p>
        </w:tc>
        <w:tc>
          <w:tcPr>
            <w:tcW w:w="63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w:t>
            </w:r>
          </w:p>
        </w:tc>
        <w:tc>
          <w:tcPr>
            <w:tcW w:w="62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c>
          <w:tcPr>
            <w:tcW w:w="63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w:t>
            </w:r>
          </w:p>
        </w:tc>
      </w:tr>
      <w:tr>
        <w:trPr>
          <w:trHeight w:val="443" w:hRule="atLeast"/>
        </w:trPr>
        <w:tc>
          <w:tcPr>
            <w:tcW w:w="100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12"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w:t>
            </w:r>
          </w:p>
        </w:tc>
        <w:tc>
          <w:tcPr>
            <w:tcW w:w="63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w:t>
            </w:r>
          </w:p>
        </w:tc>
        <w:tc>
          <w:tcPr>
            <w:tcW w:w="62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c>
          <w:tcPr>
            <w:tcW w:w="63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w:t>
            </w:r>
          </w:p>
        </w:tc>
      </w:tr>
    </w:tbl>
    <w:p>
      <w:pPr>
        <w:pStyle w:val="ListParagraph"/>
        <w:ind w:left="0" w:hanging="0"/>
        <w:jc w:val="both"/>
        <w:rPr>
          <w:rFonts w:ascii="Tahoma" w:hAnsi="Tahoma" w:cs="Tahoma"/>
          <w:b/>
          <w:b/>
          <w:spacing w:val="-2"/>
          <w:sz w:val="18"/>
          <w:szCs w:val="18"/>
        </w:rPr>
      </w:pPr>
      <w:r>
        <w:rPr>
          <w:rFonts w:cs="Tahoma" w:ascii="Tahoma" w:hAnsi="Tahoma"/>
          <w:b/>
          <w:spacing w:val="-2"/>
          <w:sz w:val="18"/>
          <w:szCs w:val="18"/>
        </w:rPr>
      </w:r>
    </w:p>
    <w:p>
      <w:pPr>
        <w:pStyle w:val="ListParagraph"/>
        <w:ind w:left="0" w:firstLine="720"/>
        <w:jc w:val="both"/>
        <w:rPr>
          <w:rFonts w:ascii="Tahoma" w:hAnsi="Tahoma" w:cs="Tahoma"/>
          <w:b/>
          <w:b/>
          <w:i/>
          <w:i/>
          <w:spacing w:val="-2"/>
          <w:sz w:val="16"/>
          <w:szCs w:val="16"/>
        </w:rPr>
      </w:pPr>
      <w:r>
        <w:rPr>
          <w:rFonts w:cs="Tahoma" w:ascii="Tahoma" w:hAnsi="Tahoma"/>
          <w:b/>
          <w:spacing w:val="-2"/>
          <w:sz w:val="18"/>
          <w:szCs w:val="18"/>
        </w:rPr>
        <w:t>β) ΕΜΠΕΙΡΙΑ</w:t>
      </w:r>
      <w:r>
        <w:rPr>
          <w:rFonts w:cs="Tahoma" w:ascii="Tahoma" w:hAnsi="Tahoma"/>
          <w:sz w:val="18"/>
          <w:szCs w:val="18"/>
        </w:rPr>
        <w:t xml:space="preserve"> από το διδακτικό έτος 2020-2021 και εξής: </w:t>
      </w:r>
      <w:r>
        <w:rPr>
          <w:rFonts w:cs="Tahoma" w:ascii="Tahoma" w:hAnsi="Tahoma"/>
          <w:b/>
          <w:spacing w:val="-2"/>
          <w:sz w:val="18"/>
          <w:szCs w:val="18"/>
        </w:rPr>
        <w:t xml:space="preserve"> (17 μονάδες ανά μήνα εμπειρίας)</w:t>
      </w:r>
    </w:p>
    <w:p>
      <w:pPr>
        <w:pStyle w:val="ListParagraph"/>
        <w:ind w:left="0" w:hanging="0"/>
        <w:jc w:val="both"/>
        <w:rPr>
          <w:rFonts w:ascii="Tahoma" w:hAnsi="Tahoma" w:cs="Tahoma"/>
          <w:b/>
          <w:b/>
          <w:i/>
          <w:i/>
          <w:spacing w:val="-2"/>
          <w:sz w:val="18"/>
          <w:szCs w:val="18"/>
        </w:rPr>
      </w:pPr>
      <w:r>
        <w:rPr>
          <w:rFonts w:cs="Tahoma" w:ascii="Tahoma" w:hAnsi="Tahoma"/>
          <w:b/>
          <w:i/>
          <w:spacing w:val="-2"/>
          <w:sz w:val="18"/>
          <w:szCs w:val="18"/>
        </w:rPr>
      </w:r>
    </w:p>
    <w:tbl>
      <w:tblPr>
        <w:tblW w:w="7906" w:type="dxa"/>
        <w:jc w:val="left"/>
        <w:tblInd w:w="615" w:type="dxa"/>
        <w:tblCellMar>
          <w:top w:w="0" w:type="dxa"/>
          <w:left w:w="103" w:type="dxa"/>
          <w:bottom w:w="0" w:type="dxa"/>
          <w:right w:w="108" w:type="dxa"/>
        </w:tblCellMar>
        <w:tblLook w:firstRow="1" w:noVBand="1" w:lastRow="0" w:firstColumn="1" w:lastColumn="0" w:noHBand="0" w:val="04a0"/>
      </w:tblPr>
      <w:tblGrid>
        <w:gridCol w:w="955"/>
        <w:gridCol w:w="619"/>
        <w:gridCol w:w="627"/>
        <w:gridCol w:w="634"/>
        <w:gridCol w:w="635"/>
        <w:gridCol w:w="631"/>
        <w:gridCol w:w="631"/>
        <w:gridCol w:w="631"/>
        <w:gridCol w:w="633"/>
        <w:gridCol w:w="635"/>
        <w:gridCol w:w="627"/>
        <w:gridCol w:w="647"/>
      </w:tblGrid>
      <w:tr>
        <w:trPr>
          <w:trHeight w:val="369" w:hRule="atLeast"/>
        </w:trPr>
        <w:tc>
          <w:tcPr>
            <w:tcW w:w="9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Μήνες</w:t>
            </w:r>
          </w:p>
        </w:tc>
        <w:tc>
          <w:tcPr>
            <w:tcW w:w="61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3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w:t>
            </w:r>
          </w:p>
        </w:tc>
        <w:tc>
          <w:tcPr>
            <w:tcW w:w="6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6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r>
        <w:trPr>
          <w:trHeight w:val="443" w:hRule="atLeast"/>
        </w:trPr>
        <w:tc>
          <w:tcPr>
            <w:tcW w:w="9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1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34</w:t>
            </w:r>
          </w:p>
        </w:tc>
        <w:tc>
          <w:tcPr>
            <w:tcW w:w="63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51</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68</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85</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102</w:t>
            </w:r>
          </w:p>
        </w:tc>
        <w:tc>
          <w:tcPr>
            <w:tcW w:w="63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119</w:t>
            </w:r>
          </w:p>
        </w:tc>
        <w:tc>
          <w:tcPr>
            <w:tcW w:w="6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136</w:t>
            </w:r>
          </w:p>
        </w:tc>
        <w:tc>
          <w:tcPr>
            <w:tcW w:w="63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153</w:t>
            </w:r>
          </w:p>
        </w:tc>
        <w:tc>
          <w:tcPr>
            <w:tcW w:w="62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170</w:t>
            </w:r>
          </w:p>
        </w:tc>
        <w:tc>
          <w:tcPr>
            <w:tcW w:w="6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bl>
    <w:p>
      <w:pPr>
        <w:pStyle w:val="ListParagraph"/>
        <w:ind w:left="0" w:hanging="0"/>
        <w:jc w:val="both"/>
        <w:rPr>
          <w:rFonts w:ascii="Tahoma" w:hAnsi="Tahoma" w:cs="Tahoma"/>
          <w:b/>
          <w:b/>
          <w:i/>
          <w:i/>
          <w:spacing w:val="-2"/>
          <w:sz w:val="18"/>
          <w:szCs w:val="18"/>
        </w:rPr>
      </w:pPr>
      <w:r>
        <w:rPr>
          <w:rFonts w:cs="Tahoma" w:ascii="Tahoma" w:hAnsi="Tahoma"/>
          <w:b/>
          <w:i/>
          <w:spacing w:val="-2"/>
          <w:sz w:val="18"/>
          <w:szCs w:val="18"/>
        </w:rPr>
      </w:r>
    </w:p>
    <w:p>
      <w:pPr>
        <w:pStyle w:val="ListParagraph"/>
        <w:numPr>
          <w:ilvl w:val="0"/>
          <w:numId w:val="1"/>
        </w:numPr>
        <w:ind w:left="720" w:hanging="0"/>
        <w:jc w:val="both"/>
        <w:rPr/>
      </w:pPr>
      <w:r>
        <w:rPr>
          <w:rFonts w:cs="Tahoma" w:ascii="Tahoma" w:hAnsi="Tahoma"/>
          <w:i/>
          <w:sz w:val="18"/>
          <w:szCs w:val="18"/>
        </w:rPr>
        <w:t>Ως βαθμολογούμενη εμπειρία λαμβάνεται υπόψη η απασχόληση σε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pPr>
        <w:pStyle w:val="ListParagraph"/>
        <w:tabs>
          <w:tab w:val="clear" w:pos="720"/>
          <w:tab w:val="left" w:pos="360" w:leader="none"/>
        </w:tabs>
        <w:ind w:left="975" w:hanging="0"/>
        <w:rPr>
          <w:rFonts w:ascii="Tahoma" w:hAnsi="Tahoma" w:cs="Tahoma"/>
          <w:i/>
          <w:i/>
          <w:sz w:val="18"/>
          <w:szCs w:val="18"/>
        </w:rPr>
      </w:pPr>
      <w:r>
        <w:rPr>
          <w:rFonts w:cs="Tahoma" w:ascii="Tahoma" w:hAnsi="Tahoma"/>
          <w:i/>
          <w:sz w:val="18"/>
          <w:szCs w:val="18"/>
        </w:rPr>
      </w:r>
    </w:p>
    <w:p>
      <w:pPr>
        <w:pStyle w:val="ListParagraph"/>
        <w:numPr>
          <w:ilvl w:val="0"/>
          <w:numId w:val="2"/>
        </w:numPr>
        <w:tabs>
          <w:tab w:val="clear" w:pos="720"/>
          <w:tab w:val="left" w:pos="360" w:leader="none"/>
        </w:tabs>
        <w:rPr>
          <w:rFonts w:ascii="Tahoma" w:hAnsi="Tahoma" w:cs="Tahoma"/>
          <w:b/>
          <w:b/>
          <w:spacing w:val="-2"/>
          <w:sz w:val="16"/>
          <w:szCs w:val="16"/>
        </w:rPr>
      </w:pPr>
      <w:r>
        <w:rPr>
          <w:rFonts w:cs="Tahoma" w:ascii="Tahoma" w:hAnsi="Tahoma"/>
          <w:b/>
          <w:spacing w:val="-2"/>
          <w:sz w:val="18"/>
          <w:szCs w:val="18"/>
        </w:rPr>
        <w:t>ΠΟΛΥΤΕΚΝΟΙ ή ΤΕΚΝΟ ΠΟΛΥΤΕΚΝΗΣ ΟΙΚΟΓΕΝΕΙΑΣ (20 μονάδες και 10 μονάδες για κάθε τέκνο πέραν του τρίτου)</w:t>
      </w:r>
    </w:p>
    <w:tbl>
      <w:tblPr>
        <w:tblW w:w="6722" w:type="dxa"/>
        <w:jc w:val="left"/>
        <w:tblInd w:w="615" w:type="dxa"/>
        <w:tblCellMar>
          <w:top w:w="0" w:type="dxa"/>
          <w:left w:w="103" w:type="dxa"/>
          <w:bottom w:w="0" w:type="dxa"/>
          <w:right w:w="108" w:type="dxa"/>
        </w:tblCellMar>
        <w:tblLook w:firstRow="1" w:noVBand="1" w:lastRow="0" w:firstColumn="1" w:lastColumn="0" w:noHBand="0" w:val="04a0"/>
      </w:tblPr>
      <w:tblGrid>
        <w:gridCol w:w="1462"/>
        <w:gridCol w:w="654"/>
        <w:gridCol w:w="654"/>
        <w:gridCol w:w="654"/>
        <w:gridCol w:w="654"/>
        <w:gridCol w:w="654"/>
        <w:gridCol w:w="655"/>
        <w:gridCol w:w="654"/>
        <w:gridCol w:w="680"/>
      </w:tblGrid>
      <w:tr>
        <w:trPr>
          <w:trHeight w:val="369" w:hRule="atLeast"/>
        </w:trPr>
        <w:tc>
          <w:tcPr>
            <w:tcW w:w="1462"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Αριθμός τέκνων</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w:t>
            </w:r>
          </w:p>
        </w:tc>
        <w:tc>
          <w:tcPr>
            <w:tcW w:w="6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68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r>
        <w:trPr>
          <w:trHeight w:val="443" w:hRule="atLeast"/>
        </w:trPr>
        <w:tc>
          <w:tcPr>
            <w:tcW w:w="1462"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30</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40</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50</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60</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70</w:t>
            </w:r>
          </w:p>
        </w:tc>
        <w:tc>
          <w:tcPr>
            <w:tcW w:w="65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80</w:t>
            </w:r>
          </w:p>
        </w:tc>
        <w:tc>
          <w:tcPr>
            <w:tcW w:w="65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90</w:t>
            </w:r>
          </w:p>
        </w:tc>
        <w:tc>
          <w:tcPr>
            <w:tcW w:w="68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bl>
    <w:p>
      <w:pPr>
        <w:pStyle w:val="ListParagraph"/>
        <w:numPr>
          <w:ilvl w:val="0"/>
          <w:numId w:val="1"/>
        </w:numPr>
        <w:ind w:left="720" w:hanging="0"/>
        <w:jc w:val="both"/>
        <w:rPr/>
      </w:pPr>
      <w:r>
        <w:rPr>
          <w:rFonts w:cs="Tahoma" w:ascii="Tahoma" w:hAnsi="Tahoma"/>
          <w:i/>
          <w:sz w:val="18"/>
          <w:szCs w:val="18"/>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Pr>
          <w:rFonts w:cs="Tahoma" w:ascii="Tahoma" w:hAnsi="Tahoma"/>
          <w:i/>
          <w:sz w:val="16"/>
          <w:szCs w:val="16"/>
        </w:rPr>
        <w:t>.</w:t>
      </w:r>
    </w:p>
    <w:p>
      <w:pPr>
        <w:pStyle w:val="ListParagraph"/>
        <w:tabs>
          <w:tab w:val="clear" w:pos="720"/>
          <w:tab w:val="left" w:pos="284" w:leader="none"/>
        </w:tabs>
        <w:ind w:left="567" w:hanging="0"/>
        <w:rPr>
          <w:rFonts w:ascii="Tahoma" w:hAnsi="Tahoma" w:cs="Tahoma"/>
          <w:b/>
          <w:b/>
          <w:spacing w:val="-2"/>
          <w:sz w:val="18"/>
          <w:szCs w:val="18"/>
        </w:rPr>
      </w:pPr>
      <w:r>
        <w:rPr>
          <w:rFonts w:cs="Tahoma" w:ascii="Tahoma" w:hAnsi="Tahoma"/>
          <w:b/>
          <w:spacing w:val="-2"/>
          <w:sz w:val="18"/>
          <w:szCs w:val="18"/>
        </w:rPr>
      </w:r>
    </w:p>
    <w:p>
      <w:pPr>
        <w:pStyle w:val="ListParagraph"/>
        <w:numPr>
          <w:ilvl w:val="0"/>
          <w:numId w:val="2"/>
        </w:numPr>
        <w:tabs>
          <w:tab w:val="clear" w:pos="720"/>
          <w:tab w:val="left" w:pos="284" w:leader="none"/>
        </w:tabs>
        <w:rPr>
          <w:rFonts w:ascii="Tahoma" w:hAnsi="Tahoma" w:cs="Tahoma"/>
          <w:b/>
          <w:b/>
          <w:spacing w:val="-2"/>
          <w:sz w:val="16"/>
          <w:szCs w:val="16"/>
        </w:rPr>
      </w:pPr>
      <w:r>
        <w:rPr>
          <w:rFonts w:cs="Tahoma" w:ascii="Tahoma" w:hAnsi="Tahoma"/>
          <w:b/>
          <w:spacing w:val="-2"/>
          <w:sz w:val="18"/>
          <w:szCs w:val="18"/>
        </w:rPr>
        <w:t>ΤΡΙΤΕΚΝΟΙ ή ΤΕΚΝΟ ΤΡΙΤΕΚΝΗΣ ΟΙΚΟΓΕΝΕΙΑΣ (15 μονάδες)</w:t>
      </w:r>
    </w:p>
    <w:tbl>
      <w:tblPr>
        <w:tblW w:w="2187" w:type="dxa"/>
        <w:jc w:val="left"/>
        <w:tblInd w:w="615" w:type="dxa"/>
        <w:tblCellMar>
          <w:top w:w="0" w:type="dxa"/>
          <w:left w:w="103" w:type="dxa"/>
          <w:bottom w:w="0" w:type="dxa"/>
          <w:right w:w="108" w:type="dxa"/>
        </w:tblCellMar>
        <w:tblLook w:firstRow="1" w:noVBand="1" w:lastRow="0" w:firstColumn="1" w:lastColumn="0" w:noHBand="0" w:val="04a0"/>
      </w:tblPr>
      <w:tblGrid>
        <w:gridCol w:w="1477"/>
        <w:gridCol w:w="709"/>
      </w:tblGrid>
      <w:tr>
        <w:trPr>
          <w:trHeight w:val="369" w:hRule="atLeast"/>
        </w:trPr>
        <w:tc>
          <w:tcPr>
            <w:tcW w:w="147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Αριθμός τέκνων</w:t>
            </w:r>
          </w:p>
        </w:tc>
        <w:tc>
          <w:tcPr>
            <w:tcW w:w="70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3</w:t>
            </w:r>
          </w:p>
        </w:tc>
      </w:tr>
      <w:tr>
        <w:trPr>
          <w:trHeight w:val="443" w:hRule="atLeast"/>
        </w:trPr>
        <w:tc>
          <w:tcPr>
            <w:tcW w:w="147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70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15</w:t>
            </w:r>
          </w:p>
        </w:tc>
      </w:tr>
    </w:tbl>
    <w:p>
      <w:pPr>
        <w:pStyle w:val="ListParagraph"/>
        <w:jc w:val="both"/>
        <w:rPr/>
      </w:pPr>
      <w:r>
        <w:rPr>
          <w:rFonts w:cs="Tahoma" w:ascii="Tahoma" w:hAnsi="Tahoma"/>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Pr>
          <w:rFonts w:cs="Tahoma" w:ascii="Tahoma" w:hAnsi="Tahoma"/>
          <w:i/>
          <w:sz w:val="16"/>
          <w:szCs w:val="16"/>
        </w:rPr>
        <w:t>.</w:t>
      </w:r>
    </w:p>
    <w:p>
      <w:pPr>
        <w:pStyle w:val="ListParagraph"/>
        <w:numPr>
          <w:ilvl w:val="0"/>
          <w:numId w:val="2"/>
        </w:numPr>
        <w:tabs>
          <w:tab w:val="clear" w:pos="720"/>
          <w:tab w:val="left" w:pos="284" w:leader="none"/>
        </w:tabs>
        <w:rPr>
          <w:rFonts w:ascii="Tahoma" w:hAnsi="Tahoma" w:cs="Tahoma"/>
          <w:b/>
          <w:b/>
          <w:spacing w:val="-2"/>
          <w:sz w:val="16"/>
          <w:szCs w:val="16"/>
        </w:rPr>
      </w:pPr>
      <w:r>
        <w:rPr>
          <w:rFonts w:cs="Tahoma" w:ascii="Tahoma" w:hAnsi="Tahoma"/>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jc w:val="left"/>
        <w:tblInd w:w="534" w:type="dxa"/>
        <w:tblCellMar>
          <w:top w:w="0" w:type="dxa"/>
          <w:left w:w="103" w:type="dxa"/>
          <w:bottom w:w="0" w:type="dxa"/>
          <w:right w:w="108" w:type="dxa"/>
        </w:tblCellMar>
        <w:tblLook w:firstRow="0" w:noVBand="0" w:lastRow="0" w:firstColumn="0" w:lastColumn="0" w:noHBand="0" w:val="0000"/>
      </w:tblPr>
      <w:tblGrid>
        <w:gridCol w:w="1640"/>
        <w:gridCol w:w="645"/>
        <w:gridCol w:w="641"/>
        <w:gridCol w:w="645"/>
        <w:gridCol w:w="675"/>
      </w:tblGrid>
      <w:tr>
        <w:trPr>
          <w:trHeight w:val="478" w:hRule="atLeast"/>
        </w:trPr>
        <w:tc>
          <w:tcPr>
            <w:tcW w:w="164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αριθμός τέκνων</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4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7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r>
        <w:trPr>
          <w:trHeight w:val="478" w:hRule="atLeast"/>
        </w:trPr>
        <w:tc>
          <w:tcPr>
            <w:tcW w:w="164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5</w:t>
            </w:r>
          </w:p>
        </w:tc>
        <w:tc>
          <w:tcPr>
            <w:tcW w:w="64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20</w:t>
            </w:r>
          </w:p>
        </w:tc>
        <w:tc>
          <w:tcPr>
            <w:tcW w:w="67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bl>
    <w:p>
      <w:pPr>
        <w:pStyle w:val="Normal"/>
        <w:tabs>
          <w:tab w:val="clear" w:pos="720"/>
          <w:tab w:val="left" w:pos="284" w:leader="none"/>
        </w:tabs>
        <w:ind w:left="540" w:hanging="0"/>
        <w:rPr>
          <w:rFonts w:ascii="Tahoma" w:hAnsi="Tahoma" w:cs="Tahoma"/>
          <w:b/>
          <w:b/>
          <w:sz w:val="18"/>
          <w:szCs w:val="18"/>
        </w:rPr>
      </w:pPr>
      <w:r>
        <w:rPr>
          <w:rFonts w:cs="Tahoma" w:ascii="Tahoma" w:hAnsi="Tahoma"/>
          <w:b/>
          <w:sz w:val="18"/>
          <w:szCs w:val="18"/>
        </w:rPr>
      </w:r>
    </w:p>
    <w:p>
      <w:pPr>
        <w:pStyle w:val="Normal"/>
        <w:tabs>
          <w:tab w:val="clear" w:pos="720"/>
          <w:tab w:val="left" w:pos="284" w:leader="none"/>
        </w:tabs>
        <w:ind w:left="540" w:hanging="0"/>
        <w:rPr>
          <w:rFonts w:ascii="Tahoma" w:hAnsi="Tahoma" w:cs="Tahoma"/>
          <w:b/>
          <w:b/>
          <w:sz w:val="18"/>
          <w:szCs w:val="18"/>
        </w:rPr>
      </w:pPr>
      <w:r>
        <w:rPr>
          <w:rFonts w:cs="Tahoma" w:ascii="Tahoma" w:hAnsi="Tahoma"/>
          <w:b/>
          <w:sz w:val="18"/>
          <w:szCs w:val="18"/>
        </w:rPr>
      </w:r>
    </w:p>
    <w:p>
      <w:pPr>
        <w:pStyle w:val="ListParagraph"/>
        <w:numPr>
          <w:ilvl w:val="0"/>
          <w:numId w:val="2"/>
        </w:numPr>
        <w:tabs>
          <w:tab w:val="clear" w:pos="720"/>
          <w:tab w:val="left" w:pos="284" w:leader="none"/>
        </w:tabs>
        <w:rPr>
          <w:rFonts w:ascii="Tahoma" w:hAnsi="Tahoma" w:cs="Tahoma"/>
          <w:b/>
          <w:b/>
          <w:spacing w:val="-2"/>
          <w:sz w:val="16"/>
          <w:szCs w:val="16"/>
        </w:rPr>
      </w:pPr>
      <w:r>
        <w:rPr>
          <w:rFonts w:cs="Tahoma" w:ascii="Tahoma" w:hAnsi="Tahoma"/>
          <w:b/>
          <w:spacing w:val="-2"/>
          <w:sz w:val="18"/>
          <w:szCs w:val="18"/>
        </w:rPr>
        <w:t xml:space="preserve">ΜΟΝΟΓΟΝΕΑΣ ή ΤΕΚΝΟ ΜΟΝΟΓΟΝΕΪΚΗΣ ΟΙΚΟΓΕΝΕΙΑΣ (10 μονάδες για κάθε τέκνο) </w:t>
      </w:r>
    </w:p>
    <w:tbl>
      <w:tblPr>
        <w:tblW w:w="4246" w:type="dxa"/>
        <w:jc w:val="left"/>
        <w:tblInd w:w="534" w:type="dxa"/>
        <w:tblCellMar>
          <w:top w:w="0" w:type="dxa"/>
          <w:left w:w="103" w:type="dxa"/>
          <w:bottom w:w="0" w:type="dxa"/>
          <w:right w:w="108" w:type="dxa"/>
        </w:tblCellMar>
        <w:tblLook w:firstRow="0" w:noVBand="0" w:lastRow="0" w:firstColumn="0" w:lastColumn="0" w:noHBand="0" w:val="0000"/>
      </w:tblPr>
      <w:tblGrid>
        <w:gridCol w:w="1640"/>
        <w:gridCol w:w="645"/>
        <w:gridCol w:w="641"/>
        <w:gridCol w:w="645"/>
        <w:gridCol w:w="675"/>
      </w:tblGrid>
      <w:tr>
        <w:trPr>
          <w:trHeight w:val="478" w:hRule="atLeast"/>
        </w:trPr>
        <w:tc>
          <w:tcPr>
            <w:tcW w:w="164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αριθμός τέκνων</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w:t>
            </w:r>
          </w:p>
        </w:tc>
        <w:tc>
          <w:tcPr>
            <w:tcW w:w="64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2</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3</w:t>
            </w:r>
          </w:p>
        </w:tc>
        <w:tc>
          <w:tcPr>
            <w:tcW w:w="67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r>
        <w:trPr>
          <w:trHeight w:val="478" w:hRule="atLeast"/>
        </w:trPr>
        <w:tc>
          <w:tcPr>
            <w:tcW w:w="164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641"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20</w:t>
            </w:r>
          </w:p>
        </w:tc>
        <w:tc>
          <w:tcPr>
            <w:tcW w:w="64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30</w:t>
            </w:r>
          </w:p>
        </w:tc>
        <w:tc>
          <w:tcPr>
            <w:tcW w:w="67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8"/>
                <w:szCs w:val="18"/>
              </w:rPr>
              <w:t>…</w:t>
            </w:r>
          </w:p>
        </w:tc>
      </w:tr>
    </w:tbl>
    <w:p>
      <w:pPr>
        <w:pStyle w:val="Normal"/>
        <w:numPr>
          <w:ilvl w:val="0"/>
          <w:numId w:val="1"/>
        </w:numPr>
        <w:tabs>
          <w:tab w:val="clear" w:pos="720"/>
          <w:tab w:val="left" w:pos="284" w:leader="none"/>
        </w:tabs>
        <w:rPr>
          <w:rFonts w:ascii="Tahoma" w:hAnsi="Tahoma" w:cs="Tahoma"/>
          <w:b/>
          <w:b/>
          <w:i/>
          <w:i/>
          <w:sz w:val="16"/>
          <w:szCs w:val="16"/>
        </w:rPr>
      </w:pPr>
      <w:r>
        <w:rPr>
          <w:rFonts w:cs="Tahoma" w:ascii="Tahoma" w:hAnsi="Tahoma"/>
          <w:i/>
          <w:sz w:val="18"/>
          <w:szCs w:val="18"/>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pPr>
        <w:pStyle w:val="Normal"/>
        <w:tabs>
          <w:tab w:val="clear" w:pos="720"/>
          <w:tab w:val="left" w:pos="284" w:leader="none"/>
        </w:tabs>
        <w:ind w:left="720" w:hanging="0"/>
        <w:rPr>
          <w:rFonts w:ascii="Tahoma" w:hAnsi="Tahoma" w:cs="Tahoma"/>
          <w:b/>
          <w:b/>
          <w:i/>
          <w:i/>
          <w:sz w:val="18"/>
          <w:szCs w:val="18"/>
        </w:rPr>
      </w:pPr>
      <w:r>
        <w:rPr>
          <w:rFonts w:cs="Tahoma" w:ascii="Tahoma" w:hAnsi="Tahoma"/>
          <w:b/>
          <w:i/>
          <w:sz w:val="18"/>
          <w:szCs w:val="18"/>
        </w:rPr>
      </w:r>
    </w:p>
    <w:p>
      <w:pPr>
        <w:pStyle w:val="ListParagraph"/>
        <w:numPr>
          <w:ilvl w:val="0"/>
          <w:numId w:val="2"/>
        </w:numPr>
        <w:tabs>
          <w:tab w:val="clear" w:pos="720"/>
          <w:tab w:val="left" w:pos="284" w:leader="none"/>
        </w:tabs>
        <w:rPr>
          <w:rFonts w:ascii="Tahoma" w:hAnsi="Tahoma" w:cs="Tahoma"/>
          <w:b/>
          <w:b/>
          <w:spacing w:val="-2"/>
          <w:sz w:val="16"/>
          <w:szCs w:val="16"/>
        </w:rPr>
      </w:pPr>
      <w:r>
        <w:rPr>
          <w:rFonts w:cs="Tahoma" w:ascii="Tahoma" w:hAnsi="Tahoma"/>
          <w:b/>
          <w:spacing w:val="-2"/>
          <w:sz w:val="18"/>
          <w:szCs w:val="18"/>
        </w:rPr>
        <w:t xml:space="preserve"> </w:t>
      </w:r>
      <w:r>
        <w:rPr>
          <w:rFonts w:cs="Tahoma" w:ascii="Tahoma" w:hAnsi="Tahoma"/>
          <w:b/>
          <w:spacing w:val="-2"/>
          <w:sz w:val="18"/>
          <w:szCs w:val="18"/>
        </w:rPr>
        <w:t xml:space="preserve">ΑΝΑΠΗΡΙΑ ΓΟΝΕΑ, ΤΕΚΝΟΥ, ΑΔΕΛΦΟΥ Ή ΣΥΖΥΓΟΥ </w:t>
      </w:r>
    </w:p>
    <w:tbl>
      <w:tblPr>
        <w:tblW w:w="7229" w:type="dxa"/>
        <w:jc w:val="left"/>
        <w:tblInd w:w="534" w:type="dxa"/>
        <w:tblCellMar>
          <w:top w:w="0" w:type="dxa"/>
          <w:left w:w="103" w:type="dxa"/>
          <w:bottom w:w="0" w:type="dxa"/>
          <w:right w:w="108" w:type="dxa"/>
        </w:tblCellMar>
        <w:tblLook w:firstRow="0" w:noVBand="0" w:lastRow="0" w:firstColumn="0" w:lastColumn="0" w:noHBand="0" w:val="0000"/>
      </w:tblPr>
      <w:tblGrid>
        <w:gridCol w:w="1967"/>
        <w:gridCol w:w="1298"/>
        <w:gridCol w:w="1310"/>
        <w:gridCol w:w="1307"/>
        <w:gridCol w:w="1347"/>
      </w:tblGrid>
      <w:tr>
        <w:trPr>
          <w:trHeight w:val="478" w:hRule="atLeast"/>
        </w:trPr>
        <w:tc>
          <w:tcPr>
            <w:tcW w:w="196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Ποσοστό αναπηρίας</w:t>
            </w:r>
          </w:p>
        </w:tc>
        <w:tc>
          <w:tcPr>
            <w:tcW w:w="1298"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50%-59%</w:t>
            </w:r>
          </w:p>
        </w:tc>
        <w:tc>
          <w:tcPr>
            <w:tcW w:w="131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60%-66%</w:t>
            </w:r>
          </w:p>
        </w:tc>
        <w:tc>
          <w:tcPr>
            <w:tcW w:w="130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67%-69%</w:t>
            </w:r>
          </w:p>
        </w:tc>
        <w:tc>
          <w:tcPr>
            <w:tcW w:w="13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70% και άνω</w:t>
            </w:r>
          </w:p>
        </w:tc>
      </w:tr>
      <w:tr>
        <w:trPr>
          <w:trHeight w:val="478" w:hRule="atLeast"/>
        </w:trPr>
        <w:tc>
          <w:tcPr>
            <w:tcW w:w="196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1298"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1310"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12</w:t>
            </w:r>
          </w:p>
        </w:tc>
        <w:tc>
          <w:tcPr>
            <w:tcW w:w="130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15</w:t>
            </w:r>
          </w:p>
        </w:tc>
        <w:tc>
          <w:tcPr>
            <w:tcW w:w="1347"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17</w:t>
            </w:r>
          </w:p>
        </w:tc>
      </w:tr>
    </w:tbl>
    <w:p>
      <w:pPr>
        <w:pStyle w:val="Normal"/>
        <w:numPr>
          <w:ilvl w:val="0"/>
          <w:numId w:val="1"/>
        </w:numPr>
        <w:tabs>
          <w:tab w:val="clear" w:pos="720"/>
          <w:tab w:val="left" w:pos="284" w:leader="none"/>
        </w:tabs>
        <w:jc w:val="both"/>
        <w:rPr>
          <w:rFonts w:ascii="Tahoma" w:hAnsi="Tahoma" w:cs="Tahoma"/>
          <w:i/>
          <w:i/>
          <w:sz w:val="16"/>
          <w:szCs w:val="16"/>
        </w:rPr>
      </w:pPr>
      <w:r>
        <w:rPr>
          <w:rFonts w:cs="Tahoma" w:ascii="Tahoma" w:hAnsi="Tahoma"/>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pPr>
        <w:pStyle w:val="ListParagraph"/>
        <w:tabs>
          <w:tab w:val="clear" w:pos="720"/>
          <w:tab w:val="left" w:pos="284" w:leader="none"/>
        </w:tabs>
        <w:rPr>
          <w:rFonts w:ascii="Tahoma" w:hAnsi="Tahoma" w:cs="Tahoma"/>
          <w:b/>
          <w:b/>
          <w:spacing w:val="-2"/>
          <w:sz w:val="18"/>
          <w:szCs w:val="18"/>
        </w:rPr>
      </w:pPr>
      <w:r>
        <w:rPr>
          <w:rFonts w:cs="Tahoma" w:ascii="Tahoma" w:hAnsi="Tahoma"/>
          <w:b/>
          <w:spacing w:val="-2"/>
          <w:sz w:val="18"/>
          <w:szCs w:val="18"/>
        </w:rPr>
      </w:r>
    </w:p>
    <w:p>
      <w:pPr>
        <w:pStyle w:val="ListParagraph"/>
        <w:numPr>
          <w:ilvl w:val="0"/>
          <w:numId w:val="2"/>
        </w:numPr>
        <w:tabs>
          <w:tab w:val="clear" w:pos="720"/>
          <w:tab w:val="left" w:pos="284" w:leader="none"/>
        </w:tabs>
        <w:rPr>
          <w:rFonts w:ascii="Tahoma" w:hAnsi="Tahoma" w:cs="Tahoma"/>
          <w:b/>
          <w:b/>
          <w:spacing w:val="-2"/>
          <w:sz w:val="16"/>
          <w:szCs w:val="16"/>
        </w:rPr>
      </w:pPr>
      <w:r>
        <w:rPr>
          <w:rFonts w:cs="Tahoma" w:ascii="Tahoma" w:hAnsi="Tahoma"/>
          <w:b/>
          <w:spacing w:val="-2"/>
          <w:sz w:val="18"/>
          <w:szCs w:val="18"/>
        </w:rPr>
        <w:t xml:space="preserve">ΗΛΙΚΙΑ </w:t>
      </w:r>
    </w:p>
    <w:tbl>
      <w:tblPr>
        <w:tblW w:w="5528" w:type="dxa"/>
        <w:jc w:val="left"/>
        <w:tblInd w:w="534" w:type="dxa"/>
        <w:tblCellMar>
          <w:top w:w="0" w:type="dxa"/>
          <w:left w:w="103" w:type="dxa"/>
          <w:bottom w:w="0" w:type="dxa"/>
          <w:right w:w="108" w:type="dxa"/>
        </w:tblCellMar>
        <w:tblLook w:firstRow="0" w:noVBand="0" w:lastRow="0" w:firstColumn="0" w:lastColumn="0" w:noHBand="0" w:val="0000"/>
      </w:tblPr>
      <w:tblGrid>
        <w:gridCol w:w="1965"/>
        <w:gridCol w:w="1764"/>
        <w:gridCol w:w="1799"/>
      </w:tblGrid>
      <w:tr>
        <w:trPr>
          <w:trHeight w:val="478" w:hRule="atLeast"/>
        </w:trPr>
        <w:tc>
          <w:tcPr>
            <w:tcW w:w="196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Ηλικία</w:t>
            </w:r>
          </w:p>
        </w:tc>
        <w:tc>
          <w:tcPr>
            <w:tcW w:w="176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Έως και 50 ετών</w:t>
            </w:r>
          </w:p>
        </w:tc>
        <w:tc>
          <w:tcPr>
            <w:tcW w:w="179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Άνω των 50 ετών</w:t>
            </w:r>
          </w:p>
        </w:tc>
      </w:tr>
      <w:tr>
        <w:trPr>
          <w:trHeight w:val="478" w:hRule="atLeast"/>
        </w:trPr>
        <w:tc>
          <w:tcPr>
            <w:tcW w:w="1965"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μονάδες</w:t>
            </w:r>
          </w:p>
        </w:tc>
        <w:tc>
          <w:tcPr>
            <w:tcW w:w="1764"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10</w:t>
            </w:r>
          </w:p>
        </w:tc>
        <w:tc>
          <w:tcPr>
            <w:tcW w:w="1799"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tabs>
                <w:tab w:val="clear" w:pos="720"/>
                <w:tab w:val="left" w:pos="360" w:leader="none"/>
              </w:tabs>
              <w:spacing w:lineRule="auto" w:line="240" w:before="0" w:after="0"/>
              <w:ind w:left="0" w:hanging="0"/>
              <w:contextualSpacing/>
              <w:jc w:val="center"/>
              <w:rPr>
                <w:rFonts w:ascii="Tahoma" w:hAnsi="Tahoma" w:cs="Tahoma"/>
                <w:spacing w:val="-2"/>
                <w:sz w:val="16"/>
                <w:szCs w:val="16"/>
              </w:rPr>
            </w:pPr>
            <w:r>
              <w:rPr>
                <w:rFonts w:cs="Tahoma" w:ascii="Tahoma" w:hAnsi="Tahoma"/>
                <w:spacing w:val="-2"/>
                <w:sz w:val="18"/>
                <w:szCs w:val="18"/>
              </w:rPr>
              <w:t>20</w:t>
            </w:r>
          </w:p>
        </w:tc>
      </w:tr>
    </w:tbl>
    <w:p>
      <w:pPr>
        <w:pStyle w:val="Normal"/>
        <w:numPr>
          <w:ilvl w:val="0"/>
          <w:numId w:val="1"/>
        </w:numPr>
        <w:tabs>
          <w:tab w:val="clear" w:pos="720"/>
          <w:tab w:val="left" w:pos="284" w:leader="none"/>
        </w:tabs>
        <w:rPr/>
      </w:pPr>
      <w:r>
        <w:rPr>
          <w:rFonts w:cs="Tahoma" w:ascii="Tahoma" w:hAnsi="Tahoma"/>
          <w:i/>
          <w:sz w:val="18"/>
          <w:szCs w:val="18"/>
        </w:rPr>
        <w:t>Ανώτατο όριο ηλικίας πρόσληψης ορίζεται το 67ο έτος συμπληρωμένο.</w:t>
      </w:r>
    </w:p>
    <w:p>
      <w:pPr>
        <w:pStyle w:val="Normal"/>
        <w:tabs>
          <w:tab w:val="clear" w:pos="720"/>
          <w:tab w:val="left" w:pos="284" w:leader="none"/>
        </w:tabs>
        <w:rPr>
          <w:rFonts w:ascii="Tahoma" w:hAnsi="Tahoma" w:cs="Tahoma"/>
          <w:b/>
          <w:b/>
          <w:i/>
          <w:i/>
          <w:sz w:val="16"/>
          <w:szCs w:val="16"/>
        </w:rPr>
      </w:pPr>
      <w:r>
        <w:rPr>
          <w:rFonts w:cs="Tahoma" w:ascii="Tahoma" w:hAnsi="Tahoma"/>
          <w:b/>
          <w:i/>
          <w:sz w:val="16"/>
          <w:szCs w:val="16"/>
        </w:rPr>
      </w:r>
    </w:p>
    <w:p>
      <w:pPr>
        <w:pStyle w:val="Normal"/>
        <w:tabs>
          <w:tab w:val="clear" w:pos="720"/>
          <w:tab w:val="left" w:pos="284" w:leader="none"/>
        </w:tabs>
        <w:jc w:val="both"/>
        <w:rPr/>
      </w:pPr>
      <w:r>
        <w:rPr>
          <w:rFonts w:cs="Tahoma" w:ascii="Tahoma" w:hAnsi="Tahoma"/>
          <w:b/>
          <w:bCs w:val="false"/>
          <w:i/>
          <w:iCs w:val="false"/>
          <w:sz w:val="20"/>
          <w:szCs w:val="20"/>
        </w:rPr>
        <w:tab/>
      </w:r>
      <w:r>
        <w:rPr>
          <w:rFonts w:cs="Tahoma" w:ascii="Tahoma" w:hAnsi="Tahoma"/>
          <w:b w:val="false"/>
          <w:bCs w:val="false"/>
          <w:i w:val="false"/>
          <w:iCs w:val="false"/>
          <w:sz w:val="20"/>
          <w:szCs w:val="20"/>
        </w:rPr>
        <w:t>Σε περίπτωση θανάτου λόγω ενδοοικογενειακής βίας και εφόσον ασκηθεί ποινική δίωξη, είναι δυνατή η πρόσληψη προσωπικού καθαριότητας στις σχολικές μονάδες των Δήμων με σύμβαση εργασίας Ιδιωτικού Δικαίου Ορισμένου Χρόνου ενός συγγενούς αποβιώσαντος εκ της ως άνω αιτίας πρώτου βαθμού συγγένειας εξ αίματος με αυτόν. Σε περίπτωση που υπάρχουν περισσότεροι συγγενείς πρώτου βαθμού, η δυνατότητα πρόσληψης αφορά μόνο έναν (1) από αυτούς. Ο δικαιούχος προσλαμβάνεται ως υπεράριθμος για κάθε διδακτικό έτος στο Δήμο του οποίου είναι κάτοικος, μη εφαρμοζομένων των κριτηρίων και της διαδικασίας μοριοδότησης της παρούσας ανακοίνωσης.</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Ο ανωτέρω υποψήφιος υποβάλλει αίτηση προς τον οικείο Δήμο, εντός της προθεσμίας που προβλέπει η ανακοίνωση, που εκδίδεται για την εκκίνηση της διαδικασίας πρόσληψης. Η αίτηση για την εν λόγω περίπτωση συνοδεύεται από τα απαιτούμενα δικαιολογητικά για την απόδειξη των γενικών προσόντων πρόσληψης της παρούσας καθώς και τα παρακάτω.</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Συγγενής αποβιώσαντος εξαιτίας ενδοοικογενειακής βίας.</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α) Ληξιαρχική πράξη θανάτου.</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β) Πιστοποιητικό οικογενειακής κατάστασης, από το οποίο να προκύπτει ο βαθμός συγγένειας με τον αποβιώσαντα.</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γ) Πιστοποιητικό της Εισαγγελίας Πρωτοδικών περί άσκησης ποινικής δίωξης για αξιόποινη πράξη των άρθρων 299 ή 311 ΠΚ τελεσθείσας στο πλαίσιο του Ν. 3500/2006.</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 xml:space="preserve">δ) Βεβαίωση μόνιμης κατοικίας. </w:t>
      </w:r>
    </w:p>
    <w:p>
      <w:pPr>
        <w:pStyle w:val="Normal"/>
        <w:tabs>
          <w:tab w:val="clear" w:pos="720"/>
          <w:tab w:val="left" w:pos="284" w:leader="none"/>
        </w:tabs>
        <w:jc w:val="both"/>
        <w:rPr>
          <w:sz w:val="20"/>
          <w:szCs w:val="20"/>
        </w:rPr>
      </w:pPr>
      <w:r>
        <w:rPr>
          <w:rFonts w:cs="Tahoma" w:ascii="Tahoma" w:hAnsi="Tahoma"/>
          <w:b w:val="false"/>
          <w:bCs w:val="false"/>
          <w:i w:val="false"/>
          <w:iCs w:val="false"/>
          <w:sz w:val="20"/>
          <w:szCs w:val="20"/>
        </w:rPr>
        <w:t xml:space="preserve">ε) Υπεύθυνες δηλώσεις των λοιπών συγγενών πρώτου βαθμού περί παραίτησης από τη δυνατότητα πρόσληψης βάσει της διάταξης του άρθρου 132 του Ν. 5090/2024. </w:t>
      </w:r>
    </w:p>
    <w:p>
      <w:pPr>
        <w:pStyle w:val="Normal"/>
        <w:tabs>
          <w:tab w:val="clear" w:pos="720"/>
          <w:tab w:val="left" w:pos="0" w:leader="none"/>
          <w:tab w:val="left" w:pos="567" w:leader="none"/>
        </w:tabs>
        <w:jc w:val="both"/>
        <w:rPr>
          <w:rFonts w:ascii="Tahoma" w:hAnsi="Tahoma" w:cs="Tahoma"/>
          <w:sz w:val="20"/>
          <w:szCs w:val="20"/>
          <w:highlight w:val="lightGray"/>
        </w:rPr>
      </w:pPr>
      <w:r>
        <w:rPr>
          <w:rFonts w:cs="Tahoma" w:ascii="Tahoma" w:hAnsi="Tahoma"/>
          <w:sz w:val="20"/>
          <w:szCs w:val="20"/>
          <w:highlight w:val="lightGray"/>
        </w:rPr>
      </w:r>
    </w:p>
    <w:p>
      <w:pPr>
        <w:pStyle w:val="Style20"/>
        <w:keepNext w:val="true"/>
        <w:tabs>
          <w:tab w:val="clear" w:pos="720"/>
          <w:tab w:val="left" w:pos="567" w:leader="none"/>
        </w:tabs>
        <w:ind w:left="0" w:hanging="0"/>
        <w:rPr>
          <w:rFonts w:ascii="Tahoma" w:hAnsi="Tahoma" w:cs="Tahoma"/>
          <w:b/>
          <w:b/>
          <w:sz w:val="16"/>
          <w:szCs w:val="16"/>
          <w:u w:val="single"/>
        </w:rPr>
      </w:pPr>
      <w:r>
        <w:rPr>
          <w:rFonts w:cs="Tahoma" w:ascii="Tahoma" w:hAnsi="Tahoma"/>
          <w:b/>
          <w:sz w:val="20"/>
          <w:szCs w:val="20"/>
          <w:u w:val="single"/>
        </w:rPr>
        <w:t xml:space="preserve">Ανάρτηση της ανακοίνωσης </w:t>
      </w:r>
    </w:p>
    <w:p>
      <w:pPr>
        <w:pStyle w:val="Style20"/>
        <w:tabs>
          <w:tab w:val="clear" w:pos="720"/>
          <w:tab w:val="left" w:pos="567" w:leader="none"/>
        </w:tabs>
        <w:spacing w:before="120" w:after="0"/>
        <w:ind w:left="0" w:hanging="0"/>
        <w:jc w:val="both"/>
        <w:rPr>
          <w:rFonts w:ascii="Tahoma" w:hAnsi="Tahoma"/>
          <w:sz w:val="18"/>
          <w:szCs w:val="18"/>
        </w:rPr>
      </w:pPr>
      <w:r>
        <w:rPr>
          <w:rFonts w:cs="Tahoma" w:ascii="Tahoma" w:hAnsi="Tahoma"/>
          <w:b w:val="false"/>
          <w:bCs w:val="false"/>
          <w:sz w:val="20"/>
          <w:szCs w:val="20"/>
        </w:rPr>
        <w:t>Ολόκληρη η α</w:t>
      </w:r>
      <w:r>
        <w:rPr>
          <w:rFonts w:cs="Tahoma" w:ascii="Tahoma" w:hAnsi="Tahoma"/>
          <w:sz w:val="20"/>
          <w:szCs w:val="20"/>
        </w:rPr>
        <w:t>νακοίνωση αναρτάται στο κατάστημα της υπηρεσ</w:t>
      </w:r>
      <w:r>
        <w:rPr>
          <w:rFonts w:cs="Tahoma" w:ascii="Tahoma" w:hAnsi="Tahoma"/>
          <w:sz w:val="18"/>
          <w:szCs w:val="18"/>
        </w:rPr>
        <w:t xml:space="preserve">ίας μας και στο χώρο των ανακοινώσεων του δημοτικού καταστήματος του Δήμου καθώς και στον διαδικτυακό τόπο του Δήμου </w:t>
      </w:r>
      <w:r>
        <w:rPr>
          <w:rFonts w:cs="Tahoma" w:ascii="Tahoma" w:hAnsi="Tahoma"/>
          <w:b/>
          <w:bCs/>
          <w:sz w:val="18"/>
          <w:szCs w:val="18"/>
          <w:lang w:val="en-US"/>
        </w:rPr>
        <w:t>www.dimoskarditsas.gov.gr</w:t>
      </w:r>
    </w:p>
    <w:p>
      <w:pPr>
        <w:pStyle w:val="1"/>
        <w:tabs>
          <w:tab w:val="left" w:pos="567" w:leader="none"/>
          <w:tab w:val="left" w:pos="4536" w:leader="none"/>
        </w:tabs>
        <w:rPr>
          <w:rFonts w:cs="Tahoma"/>
        </w:rPr>
      </w:pPr>
      <w:r>
        <w:rPr>
          <w:rFonts w:cs="Tahoma"/>
        </w:rPr>
      </w:r>
    </w:p>
    <w:p>
      <w:pPr>
        <w:pStyle w:val="Normal"/>
        <w:tabs>
          <w:tab w:val="clear" w:pos="720"/>
          <w:tab w:val="left" w:pos="567" w:leader="none"/>
          <w:tab w:val="left" w:pos="4536" w:leader="none"/>
        </w:tabs>
        <w:rPr>
          <w:rFonts w:cs="Tahoma"/>
        </w:rPr>
      </w:pPr>
      <w:r>
        <w:rPr>
          <w:rFonts w:cs="Tahoma"/>
        </w:rPr>
      </w:r>
    </w:p>
    <w:p>
      <w:pPr>
        <w:pStyle w:val="1"/>
        <w:tabs>
          <w:tab w:val="left" w:pos="567" w:leader="none"/>
          <w:tab w:val="left" w:pos="4536" w:leader="none"/>
        </w:tabs>
        <w:rPr>
          <w:rFonts w:ascii="Tahoma" w:hAnsi="Tahoma" w:cs="Tahoma"/>
          <w:sz w:val="16"/>
          <w:szCs w:val="16"/>
        </w:rPr>
      </w:pPr>
      <w:r>
        <w:rPr>
          <w:rFonts w:cs="Tahoma" w:ascii="Tahoma" w:hAnsi="Tahoma"/>
          <w:sz w:val="18"/>
          <w:szCs w:val="18"/>
        </w:rPr>
        <w:t>Υποβολή αιτήσεων συμμετοχής</w:t>
      </w:r>
    </w:p>
    <w:p>
      <w:pPr>
        <w:pStyle w:val="Style20"/>
        <w:spacing w:before="120" w:after="0"/>
        <w:ind w:left="0" w:hanging="0"/>
        <w:jc w:val="both"/>
        <w:rPr/>
      </w:pPr>
      <w:r>
        <w:rPr>
          <w:rFonts w:cs="Tahoma" w:ascii="Tahoma" w:hAnsi="Tahoma"/>
          <w:sz w:val="18"/>
          <w:szCs w:val="18"/>
        </w:rPr>
        <w:t xml:space="preserve">Οι ενδιαφερόμενοι καλούνται να συμπληρώσουν μόνο την συνημμένη αίτηση με </w:t>
      </w:r>
      <w:r>
        <w:rPr>
          <w:rFonts w:cs="Tahoma" w:ascii="Tahoma" w:hAnsi="Tahoma"/>
          <w:b/>
          <w:sz w:val="18"/>
          <w:szCs w:val="18"/>
        </w:rPr>
        <w:t xml:space="preserve">αριθμό </w:t>
      </w:r>
      <w:r>
        <w:rPr>
          <w:rFonts w:cs="Tahoma" w:ascii="Tahoma" w:hAnsi="Tahoma"/>
          <w:b/>
          <w:sz w:val="18"/>
          <w:szCs w:val="18"/>
          <w:lang w:val="el-GR"/>
        </w:rPr>
        <w:t xml:space="preserve">ΣΟΧ 2/2022 </w:t>
      </w:r>
      <w:r>
        <w:rPr>
          <w:rFonts w:cs="Tahoma" w:ascii="Tahoma" w:hAnsi="Tahoma"/>
          <w:sz w:val="18"/>
          <w:szCs w:val="18"/>
        </w:rPr>
        <w:t xml:space="preserve">και να την υποβάλουν </w:t>
      </w:r>
      <w:r>
        <w:rPr>
          <w:rFonts w:cs="Tahoma" w:ascii="Tahoma" w:hAnsi="Tahoma"/>
          <w:b/>
          <w:sz w:val="18"/>
          <w:szCs w:val="18"/>
        </w:rPr>
        <w:t>ηλεκτρονικά στην ακόλουθη διεύθυνση:</w:t>
      </w:r>
      <w:hyperlink r:id="rId4">
        <w:r>
          <w:rPr>
            <w:rStyle w:val="Style11"/>
            <w:rFonts w:cs="Tahoma" w:ascii="Tahoma" w:hAnsi="Tahoma"/>
            <w:b/>
            <w:sz w:val="18"/>
            <w:szCs w:val="18"/>
            <w:lang w:val="en-US"/>
          </w:rPr>
          <w:t>municipality@dimoskarditsas.gov.gr</w:t>
        </w:r>
      </w:hyperlink>
      <w:r>
        <w:rPr>
          <w:rFonts w:cs="Tahoma" w:ascii="Tahoma" w:hAnsi="Tahoma"/>
          <w:b/>
          <w:sz w:val="18"/>
          <w:szCs w:val="18"/>
          <w:lang w:val="en-US"/>
        </w:rPr>
        <w:t xml:space="preserve"> </w:t>
      </w:r>
      <w:r>
        <w:rPr>
          <w:rFonts w:cs="Tahoma" w:ascii="Tahoma" w:hAnsi="Tahoma"/>
          <w:b w:val="false"/>
          <w:bCs w:val="false"/>
          <w:sz w:val="18"/>
          <w:szCs w:val="18"/>
          <w:lang w:val="en-US"/>
        </w:rPr>
        <w:t xml:space="preserve"> </w:t>
      </w:r>
      <w:r>
        <w:rPr>
          <w:rFonts w:cs="Tahoma" w:ascii="Tahoma" w:hAnsi="Tahoma"/>
          <w:b/>
          <w:bCs/>
          <w:sz w:val="18"/>
          <w:szCs w:val="18"/>
          <w:lang w:val="el-GR"/>
        </w:rPr>
        <w:t>Μαζί με την αίτηση υποβάλλονται υποχρεωτικά τα απαιτούμενα δικαιολογητικά για την απόδειξη των προσόντων, των λοιπών ιδιοτήτων τους και της εμπειρίας.</w:t>
      </w:r>
      <w:r>
        <w:rPr>
          <w:rFonts w:cs="Tahoma" w:ascii="Tahoma" w:hAnsi="Tahoma"/>
          <w:b w:val="false"/>
          <w:bCs w:val="false"/>
          <w:sz w:val="18"/>
          <w:szCs w:val="18"/>
          <w:lang w:val="el-GR"/>
        </w:rPr>
        <w:t xml:space="preserve"> Διόρθωση ή συμπλήρωση των αιτήσεων καθώς και αντικατάσταση ή κατάθεση επιπλέον δικαιολογητικών, </w:t>
      </w:r>
      <w:r>
        <w:rPr>
          <w:rFonts w:cs="Tahoma" w:ascii="Tahoma" w:hAnsi="Tahoma"/>
          <w:b/>
          <w:bCs/>
          <w:sz w:val="18"/>
          <w:szCs w:val="18"/>
          <w:lang w:val="el-GR"/>
        </w:rPr>
        <w:t>επιτρέπεται μόνο μέχρι τη λήξη της προθεσμίας υποβολής</w:t>
      </w:r>
      <w:r>
        <w:rPr>
          <w:rFonts w:cs="Tahoma" w:ascii="Tahoma" w:hAnsi="Tahoma"/>
          <w:b w:val="false"/>
          <w:bCs w:val="false"/>
          <w:sz w:val="18"/>
          <w:szCs w:val="18"/>
          <w:lang w:val="el-GR"/>
        </w:rPr>
        <w:t xml:space="preserve"> των αιτήσεων συμμετοχής στη διαδικασία επιλογής.</w:t>
      </w:r>
    </w:p>
    <w:p>
      <w:pPr>
        <w:pStyle w:val="Style20"/>
        <w:spacing w:before="120" w:after="0"/>
        <w:ind w:left="0" w:hanging="0"/>
        <w:jc w:val="both"/>
        <w:rPr>
          <w:rFonts w:ascii="Tahoma" w:hAnsi="Tahoma"/>
          <w:sz w:val="18"/>
          <w:szCs w:val="18"/>
        </w:rPr>
      </w:pPr>
      <w:r>
        <w:rPr>
          <w:rFonts w:cs="Tahoma" w:ascii="Tahoma" w:hAnsi="Tahoma"/>
          <w:b/>
          <w:sz w:val="18"/>
          <w:szCs w:val="18"/>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pPr>
        <w:pStyle w:val="Style20"/>
        <w:spacing w:before="120" w:after="0"/>
        <w:ind w:left="0" w:hanging="0"/>
        <w:jc w:val="both"/>
        <w:rPr>
          <w:rFonts w:ascii="Tahoma" w:hAnsi="Tahoma" w:cs="Tahoma"/>
          <w:b/>
          <w:b/>
          <w:sz w:val="16"/>
          <w:szCs w:val="16"/>
        </w:rPr>
      </w:pPr>
      <w:r>
        <w:rPr>
          <w:rFonts w:cs="Tahoma" w:ascii="Tahoma" w:hAnsi="Tahoma"/>
          <w:b/>
          <w:sz w:val="16"/>
          <w:szCs w:val="16"/>
        </w:rPr>
      </w:r>
    </w:p>
    <w:p>
      <w:pPr>
        <w:pStyle w:val="Style20"/>
        <w:tabs>
          <w:tab w:val="clear" w:pos="720"/>
          <w:tab w:val="left" w:pos="567" w:leader="none"/>
        </w:tabs>
        <w:spacing w:before="120" w:after="0"/>
        <w:ind w:left="0" w:hanging="0"/>
        <w:jc w:val="both"/>
        <w:rPr>
          <w:rFonts w:ascii="Tahoma" w:hAnsi="Tahoma" w:cs="Tahoma"/>
          <w:b/>
          <w:b/>
          <w:sz w:val="16"/>
          <w:szCs w:val="16"/>
        </w:rPr>
      </w:pPr>
      <w:r>
        <w:rPr>
          <w:rFonts w:cs="Tahoma" w:ascii="Tahoma" w:hAnsi="Tahoma"/>
          <w:b/>
          <w:sz w:val="18"/>
          <w:szCs w:val="18"/>
        </w:rPr>
        <w:t xml:space="preserve">Επισημαίνεται ότι: </w:t>
      </w:r>
      <w:r>
        <w:rPr>
          <w:rFonts w:cs="Tahoma" w:ascii="Tahoma" w:hAnsi="Tahoma"/>
          <w:sz w:val="18"/>
          <w:szCs w:val="18"/>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pPr>
        <w:pStyle w:val="Style20"/>
        <w:spacing w:before="120" w:after="0"/>
        <w:ind w:left="0" w:hanging="0"/>
        <w:jc w:val="both"/>
        <w:rPr>
          <w:rFonts w:ascii="Tahoma" w:hAnsi="Tahoma" w:cs="Tahoma"/>
          <w:b/>
          <w:b/>
          <w:color w:val="FF0000"/>
          <w:sz w:val="18"/>
          <w:szCs w:val="18"/>
        </w:rPr>
      </w:pPr>
      <w:r>
        <w:rPr>
          <w:rFonts w:cs="Tahoma" w:ascii="Tahoma" w:hAnsi="Tahoma"/>
          <w:b/>
          <w:color w:val="FF0000"/>
          <w:sz w:val="18"/>
          <w:szCs w:val="18"/>
        </w:rPr>
      </w:r>
    </w:p>
    <w:p>
      <w:pPr>
        <w:pStyle w:val="Style20"/>
        <w:spacing w:before="120" w:after="0"/>
        <w:ind w:left="0" w:hanging="0"/>
        <w:jc w:val="both"/>
        <w:rPr/>
      </w:pPr>
      <w:r>
        <w:rPr>
          <w:rFonts w:cs="Tahoma" w:ascii="Tahoma" w:hAnsi="Tahoma"/>
          <w:b/>
          <w:sz w:val="18"/>
          <w:szCs w:val="18"/>
        </w:rPr>
        <w:t>Η προθεσμία υποβολής των αιτήσεων είναι</w:t>
      </w:r>
      <w:r>
        <w:rPr>
          <w:rFonts w:cs="Tahoma" w:ascii="Tahoma" w:hAnsi="Tahoma"/>
          <w:b/>
          <w:bCs/>
          <w:sz w:val="18"/>
          <w:szCs w:val="18"/>
        </w:rPr>
        <w:t xml:space="preserve"> δέκα (10) εργάσιμες ημέρες </w:t>
      </w:r>
      <w:r>
        <w:rPr>
          <w:rFonts w:cs="Tahoma" w:ascii="Tahoma" w:hAnsi="Tahoma"/>
          <w:bCs/>
          <w:sz w:val="18"/>
          <w:szCs w:val="18"/>
        </w:rPr>
        <w:t>και</w:t>
      </w:r>
      <w:r>
        <w:rPr>
          <w:rFonts w:cs="Tahoma" w:ascii="Tahoma" w:hAnsi="Tahoma"/>
          <w:sz w:val="18"/>
          <w:szCs w:val="18"/>
        </w:rPr>
        <w:t xml:space="preserve"> αρχίζει από την επόμενη ημέρα της ανάρτησης της ανακοίνωσης στο χώρο ανακοινώσεων του δημοτικού καταστήματος, </w:t>
      </w:r>
      <w:r>
        <w:rPr>
          <w:rFonts w:cs="Tahoma" w:ascii="Tahoma" w:hAnsi="Tahoma"/>
          <w:b/>
          <w:bCs/>
          <w:sz w:val="18"/>
          <w:szCs w:val="18"/>
        </w:rPr>
        <w:t xml:space="preserve">ήτοι </w:t>
      </w:r>
      <w:r>
        <w:rPr>
          <w:rFonts w:cs="Tahoma" w:ascii="Tahoma" w:hAnsi="Tahoma"/>
          <w:b/>
          <w:bCs/>
          <w:sz w:val="18"/>
          <w:szCs w:val="18"/>
          <w:lang w:val="en-US"/>
        </w:rPr>
        <w:t>24.07.2025</w:t>
      </w:r>
      <w:r>
        <w:rPr>
          <w:rFonts w:cs="Tahoma" w:ascii="Tahoma" w:hAnsi="Tahoma"/>
          <w:b/>
          <w:bCs/>
          <w:sz w:val="18"/>
          <w:szCs w:val="18"/>
        </w:rPr>
        <w:t xml:space="preserve"> έως </w:t>
      </w:r>
      <w:r>
        <w:rPr>
          <w:rFonts w:cs="Tahoma" w:ascii="Tahoma" w:hAnsi="Tahoma"/>
          <w:b/>
          <w:bCs/>
          <w:sz w:val="18"/>
          <w:szCs w:val="18"/>
          <w:lang w:val="en-US"/>
        </w:rPr>
        <w:t>06.08.2025</w:t>
      </w:r>
      <w:r>
        <w:rPr>
          <w:rFonts w:cs="Tahoma" w:ascii="Tahoma" w:hAnsi="Tahoma"/>
          <w:b/>
          <w:bCs/>
          <w:sz w:val="18"/>
          <w:szCs w:val="18"/>
        </w:rPr>
        <w:t>.</w:t>
      </w:r>
      <w:r>
        <w:rPr>
          <w:rFonts w:cs="Tahoma" w:ascii="Tahoma" w:hAnsi="Tahoma"/>
          <w:sz w:val="18"/>
          <w:szCs w:val="18"/>
        </w:rPr>
        <w:t xml:space="preserve">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pPr>
        <w:pStyle w:val="Style20"/>
        <w:ind w:left="0" w:hanging="0"/>
        <w:jc w:val="both"/>
        <w:rPr>
          <w:rFonts w:ascii="Tahoma" w:hAnsi="Tahoma" w:cs="Tahoma"/>
          <w:b/>
          <w:b/>
          <w:sz w:val="18"/>
          <w:szCs w:val="18"/>
          <w:u w:val="single"/>
        </w:rPr>
      </w:pPr>
      <w:r>
        <w:rPr>
          <w:rFonts w:cs="Tahoma" w:ascii="Tahoma" w:hAnsi="Tahoma"/>
          <w:b/>
          <w:sz w:val="18"/>
          <w:szCs w:val="18"/>
          <w:u w:val="single"/>
        </w:rPr>
      </w:r>
    </w:p>
    <w:p>
      <w:pPr>
        <w:pStyle w:val="Style20"/>
        <w:ind w:left="0" w:hanging="0"/>
        <w:jc w:val="both"/>
        <w:rPr>
          <w:rFonts w:ascii="Tahoma" w:hAnsi="Tahoma" w:cs="Tahoma"/>
          <w:b/>
          <w:b/>
          <w:sz w:val="16"/>
          <w:szCs w:val="16"/>
          <w:u w:val="single"/>
        </w:rPr>
      </w:pPr>
      <w:r>
        <w:rPr>
          <w:rFonts w:cs="Tahoma" w:ascii="Tahoma" w:hAnsi="Tahoma"/>
          <w:b/>
          <w:sz w:val="18"/>
          <w:szCs w:val="18"/>
          <w:u w:val="single"/>
        </w:rPr>
        <w:t>Κατάταξη υποψηφίων</w:t>
      </w:r>
    </w:p>
    <w:p>
      <w:pPr>
        <w:pStyle w:val="Style21"/>
        <w:spacing w:lineRule="auto" w:line="240" w:before="60" w:after="0"/>
        <w:rPr>
          <w:rFonts w:cs="Tahoma"/>
          <w:sz w:val="16"/>
          <w:szCs w:val="16"/>
        </w:rPr>
      </w:pPr>
      <w:r>
        <w:rPr>
          <w:rFonts w:cs="Tahoma"/>
          <w:sz w:val="18"/>
          <w:szCs w:val="18"/>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Pr>
          <w:rFonts w:cs="Tahoma"/>
          <w:b/>
          <w:sz w:val="18"/>
          <w:szCs w:val="18"/>
        </w:rPr>
        <w:t>κατάταξη</w:t>
      </w:r>
      <w:r>
        <w:rPr>
          <w:rFonts w:cs="Tahoma"/>
          <w:sz w:val="18"/>
          <w:szCs w:val="18"/>
        </w:rPr>
        <w:t xml:space="preserve"> των υποψηφίων, βάσει της οποίας θα γίνει η </w:t>
      </w:r>
      <w:r>
        <w:rPr>
          <w:rFonts w:cs="Tahoma"/>
          <w:b/>
          <w:sz w:val="18"/>
          <w:szCs w:val="18"/>
        </w:rPr>
        <w:t>τελική επιλογή</w:t>
      </w:r>
      <w:r>
        <w:rPr>
          <w:rFonts w:cs="Tahoma"/>
          <w:sz w:val="18"/>
          <w:szCs w:val="18"/>
        </w:rPr>
        <w:t xml:space="preserve"> για την πρόσληψη με σύμβαση εργασίας ορισμένου χρόνου, πραγματοποιείται ως εξής: </w:t>
      </w:r>
    </w:p>
    <w:p>
      <w:pPr>
        <w:pStyle w:val="Style21"/>
        <w:spacing w:lineRule="auto" w:line="240"/>
        <w:rPr>
          <w:rFonts w:cs="Tahoma"/>
          <w:sz w:val="16"/>
          <w:szCs w:val="16"/>
        </w:rPr>
      </w:pPr>
      <w:r>
        <w:rPr>
          <w:rFonts w:cs="Tahoma"/>
          <w:sz w:val="18"/>
          <w:szCs w:val="18"/>
        </w:rPr>
        <w:t xml:space="preserve">1. Πρώτα απ΄ όλα οι υποψήφιοι κατατάσσονται στους πίνακες κατάταξης για τις θέσεις με βάση τη βαθμολογία που συγκεντρώνουν στα </w:t>
      </w:r>
      <w:r>
        <w:rPr>
          <w:rFonts w:cs="Tahoma"/>
          <w:b/>
          <w:sz w:val="18"/>
          <w:szCs w:val="18"/>
        </w:rPr>
        <w:t>βαθμολογούμενα κριτήρια</w:t>
      </w:r>
      <w:r>
        <w:rPr>
          <w:rFonts w:cs="Tahoma"/>
          <w:sz w:val="18"/>
          <w:szCs w:val="18"/>
        </w:rPr>
        <w:t xml:space="preserve"> </w:t>
      </w:r>
      <w:r>
        <w:rPr>
          <w:rFonts w:cs="Tahoma"/>
          <w:i/>
          <w:sz w:val="18"/>
          <w:szCs w:val="18"/>
        </w:rPr>
        <w:t>(εμπειρία αριθμός τέκνων πολύτεκνης οικογένειας, τριτεκνία αριθμός ανήλικων τέκνων, μονογονεϊκές οικογένειες, αναπηρία, ηλικία)</w:t>
      </w:r>
    </w:p>
    <w:p>
      <w:pPr>
        <w:pStyle w:val="Style21"/>
        <w:spacing w:lineRule="auto" w:line="240"/>
        <w:rPr>
          <w:rFonts w:cs="Tahoma"/>
          <w:sz w:val="16"/>
          <w:szCs w:val="16"/>
        </w:rPr>
      </w:pPr>
      <w:r>
        <w:rPr>
          <w:rFonts w:cs="Tahoma"/>
          <w:sz w:val="18"/>
          <w:szCs w:val="18"/>
        </w:rPr>
        <w:t xml:space="preserve">2. </w:t>
      </w:r>
      <w:bookmarkStart w:id="1" w:name="_Hlk47303683"/>
      <w:r>
        <w:rPr>
          <w:rFonts w:cs="Tahoma"/>
          <w:sz w:val="18"/>
          <w:szCs w:val="18"/>
        </w:rPr>
        <w:t xml:space="preserve">Στην περίπτωση </w:t>
      </w:r>
      <w:r>
        <w:rPr>
          <w:rFonts w:cs="Tahoma"/>
          <w:b/>
          <w:sz w:val="18"/>
          <w:szCs w:val="18"/>
          <w:u w:val="single"/>
        </w:rPr>
        <w:t>ισοβαθμίας</w:t>
      </w:r>
      <w:r>
        <w:rPr>
          <w:rFonts w:cs="Tahoma"/>
          <w:sz w:val="18"/>
          <w:szCs w:val="18"/>
        </w:rPr>
        <w:t xml:space="preserve"> υποψηφίων στη συνολική βαθμολογία </w:t>
      </w:r>
      <w:r>
        <w:rPr>
          <w:rFonts w:cs="Tahoma"/>
          <w:b/>
          <w:sz w:val="18"/>
          <w:szCs w:val="18"/>
        </w:rPr>
        <w:t>προηγείται</w:t>
      </w:r>
      <w:r>
        <w:rPr>
          <w:rFonts w:cs="Tahoma"/>
          <w:sz w:val="18"/>
          <w:szCs w:val="18"/>
        </w:rPr>
        <w:t xml:space="preserve"> </w:t>
      </w:r>
      <w:r>
        <w:rPr>
          <w:rFonts w:cs="Tahoma"/>
          <w:b/>
          <w:sz w:val="18"/>
          <w:szCs w:val="18"/>
        </w:rPr>
        <w:t>αυτός που έχει τις περισσότερες μονάδες στο πρώτο βαθμολογούμενο κριτήριο</w:t>
      </w:r>
      <w:r>
        <w:rPr>
          <w:rFonts w:cs="Tahoma"/>
          <w:sz w:val="18"/>
          <w:szCs w:val="18"/>
        </w:rPr>
        <w:t xml:space="preserve"> </w:t>
      </w:r>
      <w:r>
        <w:rPr>
          <w:rFonts w:cs="Tahoma"/>
          <w:i/>
          <w:sz w:val="18"/>
          <w:szCs w:val="18"/>
        </w:rPr>
        <w:t>(χρόνος εμπειρίας)</w:t>
      </w:r>
      <w:r>
        <w:rPr>
          <w:rFonts w:cs="Tahoma"/>
          <w:sz w:val="18"/>
          <w:szCs w:val="18"/>
        </w:rPr>
        <w:t xml:space="preserve"> και, αν αυτές συμπίπτουν, αυτός που έχει τις περισσότερες μονάδες στο δεύτερο κριτήριο </w:t>
      </w:r>
      <w:r>
        <w:rPr>
          <w:rFonts w:cs="Tahoma"/>
          <w:i/>
          <w:sz w:val="18"/>
          <w:szCs w:val="18"/>
        </w:rPr>
        <w:t>(αριθμός τέκνων πολύτεκνης οικογένειας)</w:t>
      </w:r>
      <w:r>
        <w:rPr>
          <w:rFonts w:cs="Tahoma"/>
          <w:sz w:val="18"/>
          <w:szCs w:val="18"/>
        </w:rPr>
        <w:t xml:space="preserve"> και ούτω καθεξής. Αν εξαντληθούν όλα τα κριτήρια, η σειρά μεταξύ των υποψηφίων καθορίζεται με δημόσια κλήρωση</w:t>
      </w:r>
      <w:bookmarkEnd w:id="1"/>
      <w:r>
        <w:rPr>
          <w:rFonts w:cs="Tahoma"/>
          <w:sz w:val="18"/>
          <w:szCs w:val="18"/>
        </w:rPr>
        <w:t>.</w:t>
      </w:r>
    </w:p>
    <w:p>
      <w:pPr>
        <w:pStyle w:val="Style21"/>
        <w:spacing w:lineRule="auto" w:line="240"/>
        <w:rPr>
          <w:rFonts w:ascii="Tahoma" w:hAnsi="Tahoma" w:cs="Tahoma"/>
          <w:sz w:val="18"/>
          <w:szCs w:val="18"/>
        </w:rPr>
      </w:pPr>
      <w:r>
        <w:rPr>
          <w:rFonts w:cs="Tahoma"/>
          <w:sz w:val="18"/>
          <w:szCs w:val="18"/>
        </w:rPr>
      </w:r>
    </w:p>
    <w:p>
      <w:pPr>
        <w:pStyle w:val="Style21"/>
        <w:spacing w:lineRule="auto" w:line="240"/>
        <w:rPr>
          <w:rFonts w:ascii="Tahoma" w:hAnsi="Tahoma" w:cs="Tahoma"/>
          <w:sz w:val="18"/>
          <w:szCs w:val="18"/>
        </w:rPr>
      </w:pPr>
      <w:r>
        <w:rPr>
          <w:rFonts w:cs="Tahoma"/>
          <w:sz w:val="18"/>
          <w:szCs w:val="18"/>
        </w:rPr>
      </w:r>
    </w:p>
    <w:p>
      <w:pPr>
        <w:pStyle w:val="Style20"/>
        <w:tabs>
          <w:tab w:val="clear" w:pos="720"/>
          <w:tab w:val="left" w:pos="567" w:leader="none"/>
        </w:tabs>
        <w:ind w:left="0" w:hanging="0"/>
        <w:rPr>
          <w:rFonts w:ascii="Tahoma" w:hAnsi="Tahoma" w:cs="Tahoma"/>
          <w:b/>
          <w:b/>
          <w:sz w:val="16"/>
          <w:szCs w:val="16"/>
          <w:u w:val="single"/>
        </w:rPr>
      </w:pPr>
      <w:r>
        <w:rPr>
          <w:rFonts w:cs="Tahoma" w:ascii="Tahoma" w:hAnsi="Tahoma"/>
          <w:b/>
          <w:sz w:val="18"/>
          <w:szCs w:val="18"/>
          <w:u w:val="single"/>
        </w:rPr>
        <w:t>Ανάρτηση πινάκων και υποβολή αντιρρήσεων</w:t>
      </w:r>
    </w:p>
    <w:p>
      <w:pPr>
        <w:pStyle w:val="Style20"/>
        <w:tabs>
          <w:tab w:val="clear" w:pos="720"/>
          <w:tab w:val="left" w:pos="567" w:leader="none"/>
        </w:tabs>
        <w:spacing w:before="120" w:after="0"/>
        <w:ind w:left="0" w:hanging="0"/>
        <w:jc w:val="both"/>
        <w:rPr/>
      </w:pPr>
      <w:r>
        <w:rPr>
          <w:rFonts w:cs="Tahoma" w:ascii="Tahoma" w:hAnsi="Tahoma"/>
          <w:sz w:val="18"/>
          <w:szCs w:val="18"/>
        </w:rPr>
        <w:t xml:space="preserve">Μετά την κατάρτιση των πινάκων, η υπηρεσία μας </w:t>
      </w:r>
      <w:r>
        <w:rPr>
          <w:rFonts w:cs="Tahoma" w:ascii="Tahoma" w:hAnsi="Tahoma"/>
          <w:b/>
          <w:bCs/>
          <w:sz w:val="18"/>
          <w:szCs w:val="18"/>
        </w:rPr>
        <w:t>θα αναρτήσει,</w:t>
      </w:r>
      <w:r>
        <w:rPr>
          <w:rFonts w:cs="Tahoma" w:ascii="Tahoma" w:hAnsi="Tahoma"/>
          <w:sz w:val="18"/>
          <w:szCs w:val="18"/>
        </w:rPr>
        <w:t xml:space="preserve"> </w:t>
      </w:r>
      <w:r>
        <w:rPr>
          <w:rFonts w:cs="Tahoma" w:ascii="Tahoma" w:hAnsi="Tahoma"/>
          <w:b/>
          <w:bCs/>
          <w:sz w:val="18"/>
          <w:szCs w:val="18"/>
        </w:rPr>
        <w:t>το αργότερο μέσα σε δέκα (10) ημέρες από τη λήξη της προθεσμίας υποβολής των αιτήσεων συμμετοχής,</w:t>
      </w:r>
      <w:r>
        <w:rPr>
          <w:rFonts w:cs="Tahoma" w:ascii="Tahoma" w:hAnsi="Tahoma"/>
          <w:sz w:val="18"/>
          <w:szCs w:val="18"/>
        </w:rPr>
        <w:t xml:space="preserve"> </w:t>
      </w:r>
      <w:r>
        <w:rPr>
          <w:rFonts w:cs="Tahoma" w:ascii="Tahoma" w:hAnsi="Tahoma"/>
          <w:b/>
          <w:bCs/>
          <w:sz w:val="18"/>
          <w:szCs w:val="18"/>
        </w:rPr>
        <w:t>τους πίνακες κατάταξης</w:t>
      </w:r>
      <w:r>
        <w:rPr>
          <w:rFonts w:cs="Tahoma" w:ascii="Tahoma" w:hAnsi="Tahoma"/>
          <w:sz w:val="18"/>
          <w:szCs w:val="18"/>
        </w:rPr>
        <w:t xml:space="preserve"> </w:t>
      </w:r>
      <w:r>
        <w:rPr>
          <w:rFonts w:cs="Tahoma" w:ascii="Tahoma" w:hAnsi="Tahoma"/>
          <w:b/>
          <w:sz w:val="18"/>
          <w:szCs w:val="18"/>
        </w:rPr>
        <w:t>των υποψηφίων</w:t>
      </w:r>
      <w:r>
        <w:rPr>
          <w:rFonts w:cs="Tahoma" w:ascii="Tahoma" w:hAnsi="Tahoma"/>
          <w:sz w:val="18"/>
          <w:szCs w:val="18"/>
        </w:rPr>
        <w:t xml:space="preserve"> στον πίνακα ανακοινώσεων του δημοτικού καταστήματος και στην αρχική σελίδα της ιστοσελίδας του δήμου, ενώ θα συνταχθεί </w:t>
      </w:r>
      <w:r>
        <w:rPr>
          <w:rFonts w:cs="Tahoma" w:ascii="Tahoma" w:hAnsi="Tahoma"/>
          <w:b/>
          <w:sz w:val="18"/>
          <w:szCs w:val="18"/>
          <w:u w:val="single"/>
        </w:rPr>
        <w:t>και</w:t>
      </w:r>
      <w:r>
        <w:rPr>
          <w:rFonts w:cs="Tahoma" w:ascii="Tahoma" w:hAnsi="Tahoma"/>
          <w:sz w:val="18"/>
          <w:szCs w:val="18"/>
        </w:rPr>
        <w:t xml:space="preserve"> </w:t>
      </w:r>
      <w:r>
        <w:rPr>
          <w:rFonts w:cs="Tahoma" w:ascii="Tahoma" w:hAnsi="Tahoma"/>
          <w:b/>
          <w:sz w:val="18"/>
          <w:szCs w:val="18"/>
        </w:rPr>
        <w:t>σχετικό</w:t>
      </w:r>
      <w:r>
        <w:rPr>
          <w:rFonts w:cs="Tahoma" w:ascii="Tahoma" w:hAnsi="Tahoma"/>
          <w:sz w:val="18"/>
          <w:szCs w:val="18"/>
        </w:rPr>
        <w:t xml:space="preserve"> </w:t>
      </w:r>
      <w:r>
        <w:rPr>
          <w:rFonts w:cs="Tahoma" w:ascii="Tahoma" w:hAnsi="Tahoma"/>
          <w:b/>
          <w:sz w:val="18"/>
          <w:szCs w:val="18"/>
        </w:rPr>
        <w:t xml:space="preserve">πρακτικό ανάρτησης </w:t>
      </w:r>
      <w:r>
        <w:rPr>
          <w:rFonts w:cs="Tahoma" w:ascii="Tahoma" w:hAnsi="Tahoma"/>
          <w:sz w:val="18"/>
          <w:szCs w:val="18"/>
        </w:rPr>
        <w:t>το οποίο θα υπογραφεί από δύο (2) υπαλλήλους της υπηρεσίας.</w:t>
      </w:r>
    </w:p>
    <w:p>
      <w:pPr>
        <w:pStyle w:val="Style20"/>
        <w:tabs>
          <w:tab w:val="clear" w:pos="720"/>
          <w:tab w:val="left" w:pos="567" w:leader="none"/>
        </w:tabs>
        <w:spacing w:before="120" w:after="0"/>
        <w:ind w:left="0" w:hanging="0"/>
        <w:jc w:val="both"/>
        <w:rPr/>
      </w:pPr>
      <w:r>
        <w:rPr>
          <w:rFonts w:cs="Tahoma" w:ascii="Tahoma" w:hAnsi="Tahoma"/>
          <w:sz w:val="18"/>
          <w:szCs w:val="18"/>
        </w:rPr>
        <w:t xml:space="preserve"> </w:t>
      </w:r>
      <w:r>
        <w:rPr>
          <w:rFonts w:cs="Tahoma" w:ascii="Tahoma" w:hAnsi="Tahoma"/>
          <w:sz w:val="18"/>
          <w:szCs w:val="18"/>
        </w:rPr>
        <w:t xml:space="preserve">Κατά των πινάκων αυτών επιτρέπεται στους ενδιαφερόμενους η άσκηση </w:t>
      </w:r>
      <w:r>
        <w:rPr>
          <w:rFonts w:cs="Tahoma" w:ascii="Tahoma" w:hAnsi="Tahoma"/>
          <w:b/>
          <w:sz w:val="18"/>
          <w:szCs w:val="18"/>
        </w:rPr>
        <w:t xml:space="preserve">αντίρρησης ατελώς </w:t>
      </w:r>
      <w:r>
        <w:rPr>
          <w:rFonts w:cs="Tahoma" w:ascii="Tahoma" w:hAnsi="Tahoma"/>
          <w:sz w:val="18"/>
          <w:szCs w:val="18"/>
        </w:rPr>
        <w:t xml:space="preserve">μόνο </w:t>
      </w:r>
      <w:r>
        <w:rPr>
          <w:rFonts w:cs="Tahoma" w:ascii="Tahoma" w:hAnsi="Tahoma"/>
          <w:bCs/>
          <w:sz w:val="18"/>
          <w:szCs w:val="18"/>
        </w:rPr>
        <w:t>για εσφαλμένο υπολογισμό της μοριοδότησης</w:t>
      </w:r>
      <w:r>
        <w:rPr>
          <w:rFonts w:cs="Tahoma" w:ascii="Tahoma" w:hAnsi="Tahoma"/>
          <w:sz w:val="18"/>
          <w:szCs w:val="18"/>
        </w:rPr>
        <w:t xml:space="preserve"> μέσα σε αποκλειστική </w:t>
      </w:r>
      <w:r>
        <w:rPr>
          <w:rFonts w:cs="Tahoma" w:ascii="Tahoma" w:hAnsi="Tahoma"/>
          <w:b/>
          <w:sz w:val="18"/>
          <w:szCs w:val="18"/>
        </w:rPr>
        <w:t>προθεσμία</w:t>
      </w:r>
      <w:r>
        <w:rPr>
          <w:rFonts w:cs="Tahoma" w:ascii="Tahoma" w:hAnsi="Tahoma"/>
          <w:sz w:val="18"/>
          <w:szCs w:val="18"/>
        </w:rPr>
        <w:t xml:space="preserve"> </w:t>
      </w:r>
      <w:r>
        <w:rPr>
          <w:rFonts w:cs="Tahoma" w:ascii="Tahoma" w:hAnsi="Tahoma"/>
          <w:b/>
          <w:sz w:val="18"/>
          <w:szCs w:val="18"/>
        </w:rPr>
        <w:t>δύο (2) εργασίμων ημερών</w:t>
      </w:r>
      <w:r>
        <w:rPr>
          <w:rFonts w:cs="Tahoma" w:ascii="Tahoma" w:hAnsi="Tahoma"/>
          <w:bCs/>
          <w:sz w:val="18"/>
          <w:szCs w:val="18"/>
        </w:rPr>
        <w:t xml:space="preserve"> </w:t>
      </w:r>
      <w:r>
        <w:rPr>
          <w:rFonts w:cs="Tahoma" w:ascii="Tahoma" w:hAnsi="Tahoma"/>
          <w:sz w:val="18"/>
          <w:szCs w:val="18"/>
        </w:rPr>
        <w:t>η οποία αρχίζει από την επόμενη ημέρα της ανάρτησής τους.</w:t>
      </w:r>
      <w:r>
        <w:rPr>
          <w:rFonts w:cs="Tahoma" w:ascii="Tahoma" w:hAnsi="Tahoma"/>
          <w:b/>
          <w:sz w:val="18"/>
          <w:szCs w:val="18"/>
        </w:rPr>
        <w:t xml:space="preserve"> </w:t>
      </w:r>
      <w:r>
        <w:rPr>
          <w:rFonts w:cs="Tahoma" w:ascii="Tahoma" w:hAnsi="Tahoma"/>
          <w:bCs/>
          <w:sz w:val="18"/>
          <w:szCs w:val="18"/>
        </w:rPr>
        <w:t xml:space="preserve">Η αντίρρηση υποβάλλεται </w:t>
      </w:r>
      <w:r>
        <w:rPr>
          <w:rFonts w:cs="Tahoma" w:ascii="Tahoma" w:hAnsi="Tahoma"/>
          <w:sz w:val="18"/>
          <w:szCs w:val="18"/>
        </w:rPr>
        <w:t xml:space="preserve">ηλεκτρονικά στην ηλεκτρονική διεύθυνση: </w:t>
      </w:r>
      <w:r>
        <w:rPr>
          <w:rFonts w:cs="Tahoma" w:ascii="Tahoma" w:hAnsi="Tahoma"/>
          <w:b/>
          <w:sz w:val="18"/>
          <w:szCs w:val="18"/>
          <w:lang w:val="en-US"/>
        </w:rPr>
        <w:t>municipality@dimoskarditsas.gov.gr</w:t>
      </w:r>
      <w:r>
        <w:rPr>
          <w:rFonts w:cs="Tahoma" w:ascii="Tahoma" w:hAnsi="Tahoma"/>
          <w:bCs/>
          <w:sz w:val="18"/>
          <w:szCs w:val="18"/>
        </w:rPr>
        <w:t xml:space="preserve"> </w:t>
      </w:r>
    </w:p>
    <w:p>
      <w:pPr>
        <w:pStyle w:val="Style20"/>
        <w:tabs>
          <w:tab w:val="clear" w:pos="720"/>
          <w:tab w:val="left" w:pos="567" w:leader="none"/>
        </w:tabs>
        <w:spacing w:before="120" w:after="0"/>
        <w:ind w:left="0" w:hanging="0"/>
        <w:jc w:val="both"/>
        <w:rPr>
          <w:rFonts w:ascii="Tahoma" w:hAnsi="Tahoma" w:cs="Tahoma"/>
          <w:sz w:val="16"/>
          <w:szCs w:val="16"/>
        </w:rPr>
      </w:pPr>
      <w:r>
        <w:rPr>
          <w:rFonts w:cs="Tahoma" w:ascii="Tahoma" w:hAnsi="Tahoma"/>
          <w:sz w:val="18"/>
          <w:szCs w:val="18"/>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pPr>
        <w:pStyle w:val="Style20"/>
        <w:tabs>
          <w:tab w:val="clear" w:pos="720"/>
          <w:tab w:val="left" w:pos="567" w:leader="none"/>
        </w:tabs>
        <w:spacing w:before="120" w:after="0"/>
        <w:ind w:left="0" w:hanging="0"/>
        <w:jc w:val="both"/>
        <w:rPr>
          <w:rFonts w:ascii="Tahoma" w:hAnsi="Tahoma" w:cs="Tahoma"/>
          <w:bCs/>
          <w:sz w:val="18"/>
          <w:szCs w:val="18"/>
        </w:rPr>
      </w:pPr>
      <w:r>
        <w:rPr>
          <w:rFonts w:cs="Tahoma" w:ascii="Tahoma" w:hAnsi="Tahoma"/>
          <w:bCs/>
          <w:sz w:val="18"/>
          <w:szCs w:val="18"/>
        </w:rPr>
      </w:r>
    </w:p>
    <w:p>
      <w:pPr>
        <w:pStyle w:val="Style20"/>
        <w:tabs>
          <w:tab w:val="clear" w:pos="720"/>
          <w:tab w:val="left" w:pos="567" w:leader="none"/>
        </w:tabs>
        <w:ind w:left="0" w:hanging="0"/>
        <w:rPr>
          <w:rFonts w:ascii="Tahoma" w:hAnsi="Tahoma" w:cs="Tahoma"/>
          <w:b/>
          <w:b/>
          <w:sz w:val="16"/>
          <w:szCs w:val="16"/>
          <w:u w:val="single"/>
        </w:rPr>
      </w:pPr>
      <w:r>
        <w:rPr>
          <w:rFonts w:cs="Tahoma" w:ascii="Tahoma" w:hAnsi="Tahoma"/>
          <w:b/>
          <w:sz w:val="18"/>
          <w:szCs w:val="18"/>
          <w:u w:val="single"/>
        </w:rPr>
        <w:t xml:space="preserve">Πρόσληψη </w:t>
      </w:r>
    </w:p>
    <w:p>
      <w:pPr>
        <w:pStyle w:val="Style21"/>
        <w:spacing w:lineRule="auto" w:line="240"/>
        <w:rPr/>
      </w:pPr>
      <w:r>
        <w:rPr>
          <w:rFonts w:cs="Tahoma"/>
          <w:sz w:val="18"/>
          <w:szCs w:val="18"/>
        </w:rPr>
        <w:t xml:space="preserve">Το προσωπικό προσλαμβάνεται με σύμβαση εργασίας ιδιωτικού δικαίου ορισμένου χρόνου </w:t>
      </w:r>
      <w:r>
        <w:rPr>
          <w:rFonts w:cs="Tahoma"/>
          <w:b/>
          <w:sz w:val="18"/>
          <w:szCs w:val="18"/>
        </w:rPr>
        <w:t>αμέσως μετά</w:t>
      </w:r>
      <w:r>
        <w:rPr>
          <w:rFonts w:cs="Tahoma"/>
          <w:sz w:val="18"/>
          <w:szCs w:val="18"/>
        </w:rPr>
        <w:t xml:space="preserve"> την κατάρτιση των τελικών πινάκων κατάταξης των υποψηφίων με απόφαση του αρμόδιου προς διορισμό οργάνου.</w:t>
      </w:r>
    </w:p>
    <w:p>
      <w:pPr>
        <w:pStyle w:val="Style21"/>
        <w:spacing w:lineRule="auto" w:line="240"/>
        <w:rPr>
          <w:rFonts w:cs="Tahoma"/>
          <w:sz w:val="16"/>
          <w:szCs w:val="16"/>
        </w:rPr>
      </w:pPr>
      <w:r>
        <w:rPr>
          <w:rFonts w:cs="Tahoma"/>
          <w:sz w:val="18"/>
          <w:szCs w:val="18"/>
        </w:rPr>
        <w:t xml:space="preserve">Προσληφθέντες που αποχωρούν πριν από την λήξη της σύμβασής τους, </w:t>
      </w:r>
      <w:r>
        <w:rPr>
          <w:rFonts w:cs="Tahoma"/>
          <w:b/>
          <w:sz w:val="18"/>
          <w:szCs w:val="18"/>
        </w:rPr>
        <w:t>αντικαθίστανται</w:t>
      </w:r>
      <w:r>
        <w:rPr>
          <w:rFonts w:cs="Tahoma"/>
          <w:sz w:val="18"/>
          <w:szCs w:val="18"/>
        </w:rPr>
        <w:t xml:space="preserve"> με άλλους από τους εγγεγραμμένους και διαθέσιμους στον πίνακα της οικείας ειδικότητας, κατά τη σειρά εγγραφής τους σε αυτόν. </w:t>
      </w:r>
    </w:p>
    <w:p>
      <w:pPr>
        <w:pStyle w:val="Style21"/>
        <w:spacing w:lineRule="auto" w:line="240"/>
        <w:rPr>
          <w:rFonts w:cs="Tahoma"/>
          <w:sz w:val="16"/>
          <w:szCs w:val="16"/>
        </w:rPr>
      </w:pPr>
      <w:r>
        <w:rPr>
          <w:rFonts w:cs="Tahoma"/>
          <w:sz w:val="18"/>
          <w:szCs w:val="18"/>
        </w:rPr>
        <w:t xml:space="preserve">Σε κάθε περίπτωση, οι υποψήφιοι που προσλαμβάνονται λόγω αντικατάστασης αποχωρούντων υποψηφίων, απασχολούνται για το </w:t>
      </w:r>
      <w:r>
        <w:rPr>
          <w:rFonts w:cs="Tahoma"/>
          <w:b/>
          <w:sz w:val="18"/>
          <w:szCs w:val="18"/>
        </w:rPr>
        <w:t xml:space="preserve">υπολειπόμενο, </w:t>
      </w:r>
      <w:r>
        <w:rPr>
          <w:rFonts w:cs="Tahoma"/>
          <w:sz w:val="18"/>
          <w:szCs w:val="18"/>
        </w:rPr>
        <w:t xml:space="preserve">κατά περίπτωση, χρονικό διάστημα και μέχρι συμπληρώσεως της </w:t>
      </w:r>
      <w:r>
        <w:rPr>
          <w:rFonts w:cs="Tahoma"/>
          <w:b/>
          <w:sz w:val="18"/>
          <w:szCs w:val="18"/>
        </w:rPr>
        <w:t xml:space="preserve">εγκεκριμένης διάρκειας </w:t>
      </w:r>
      <w:r>
        <w:rPr>
          <w:rFonts w:cs="Tahoma"/>
          <w:sz w:val="18"/>
          <w:szCs w:val="18"/>
        </w:rPr>
        <w:t>της σύμβασης εργασίας ορισμένου χρόνου.</w:t>
      </w:r>
    </w:p>
    <w:p>
      <w:pPr>
        <w:pStyle w:val="Style20"/>
        <w:tabs>
          <w:tab w:val="clear" w:pos="720"/>
          <w:tab w:val="left" w:pos="567" w:leader="none"/>
        </w:tabs>
        <w:ind w:left="0" w:hanging="0"/>
        <w:rPr>
          <w:rFonts w:ascii="Tahoma" w:hAnsi="Tahoma" w:cs="Tahoma"/>
          <w:sz w:val="18"/>
          <w:szCs w:val="18"/>
        </w:rPr>
      </w:pPr>
      <w:r>
        <w:rPr>
          <w:rFonts w:cs="Tahoma" w:ascii="Tahoma" w:hAnsi="Tahoma"/>
          <w:sz w:val="18"/>
          <w:szCs w:val="18"/>
        </w:rPr>
      </w:r>
    </w:p>
    <w:p>
      <w:pPr>
        <w:pStyle w:val="Normal"/>
        <w:pBdr>
          <w:top w:val="single" w:sz="4" w:space="1" w:color="000001"/>
          <w:left w:val="single" w:sz="4" w:space="4" w:color="000001"/>
          <w:bottom w:val="single" w:sz="4" w:space="1" w:color="000001"/>
          <w:right w:val="single" w:sz="4" w:space="4" w:color="000001"/>
        </w:pBdr>
        <w:tabs>
          <w:tab w:val="clear" w:pos="720"/>
          <w:tab w:val="left" w:pos="567" w:leader="none"/>
        </w:tabs>
        <w:spacing w:before="240" w:after="0"/>
        <w:jc w:val="both"/>
        <w:rPr>
          <w:rFonts w:ascii="Tahoma" w:hAnsi="Tahoma" w:cs="Tahoma"/>
          <w:b/>
          <w:b/>
          <w:sz w:val="16"/>
          <w:szCs w:val="16"/>
        </w:rPr>
      </w:pPr>
      <w:r>
        <w:rPr>
          <w:rFonts w:cs="Tahoma" w:ascii="Tahoma" w:hAnsi="Tahoma"/>
          <w:b/>
          <w:sz w:val="18"/>
          <w:szCs w:val="18"/>
          <w:u w:val="single"/>
        </w:rPr>
        <w:t>ΑΝΑΠΟΣΠΑΣΤΟ ΤΜΗΜΑ</w:t>
      </w:r>
      <w:r>
        <w:rPr>
          <w:rFonts w:cs="Tahoma" w:ascii="Tahoma" w:hAnsi="Tahoma"/>
          <w:b/>
          <w:sz w:val="18"/>
          <w:szCs w:val="18"/>
        </w:rPr>
        <w:t xml:space="preserve"> της παρούσας ανακοίνωσης αποτελούν:</w:t>
      </w:r>
    </w:p>
    <w:p>
      <w:pPr>
        <w:pStyle w:val="Normal"/>
        <w:pBdr>
          <w:top w:val="single" w:sz="4" w:space="1" w:color="000001"/>
          <w:left w:val="single" w:sz="4" w:space="4" w:color="000001"/>
          <w:bottom w:val="single" w:sz="4" w:space="1" w:color="000001"/>
          <w:right w:val="single" w:sz="4" w:space="4" w:color="000001"/>
        </w:pBdr>
        <w:tabs>
          <w:tab w:val="clear" w:pos="720"/>
          <w:tab w:val="left" w:pos="567" w:leader="none"/>
        </w:tabs>
        <w:spacing w:before="240" w:after="0"/>
        <w:jc w:val="both"/>
        <w:rPr>
          <w:rFonts w:ascii="Tahoma" w:hAnsi="Tahoma" w:cs="Tahoma"/>
          <w:b/>
          <w:b/>
          <w:sz w:val="16"/>
          <w:szCs w:val="16"/>
        </w:rPr>
      </w:pPr>
      <w:r>
        <w:rPr>
          <w:rFonts w:cs="Tahoma" w:ascii="Tahoma" w:hAnsi="Tahoma"/>
          <w:b/>
          <w:sz w:val="18"/>
          <w:szCs w:val="18"/>
        </w:rPr>
        <w:t xml:space="preserve">α. </w:t>
      </w:r>
      <w:r>
        <w:rPr>
          <w:rFonts w:cs="Tahoma" w:ascii="Tahoma" w:hAnsi="Tahoma"/>
          <w:sz w:val="18"/>
          <w:szCs w:val="18"/>
        </w:rPr>
        <w:t xml:space="preserve">Το έντυπο </w:t>
      </w:r>
      <w:r>
        <w:rPr>
          <w:rFonts w:cs="Tahoma" w:ascii="Tahoma" w:hAnsi="Tahoma"/>
          <w:b/>
          <w:sz w:val="18"/>
          <w:szCs w:val="18"/>
        </w:rPr>
        <w:t>«ΑΙΤΗΣΗ – ΥΠΕΥΘΥΝΗ ΔΗΛΩΣΗ»</w:t>
      </w:r>
      <w:r>
        <w:rPr>
          <w:rFonts w:cs="Tahoma" w:ascii="Tahoma" w:hAnsi="Tahoma"/>
          <w:sz w:val="18"/>
          <w:szCs w:val="18"/>
        </w:rPr>
        <w:t xml:space="preserve"> που συμπληρώνουν και υποβάλλουν ηλεκτρονικά οι υποψήφιοι</w:t>
      </w:r>
      <w:r>
        <w:rPr>
          <w:rFonts w:cs="Tahoma" w:ascii="Tahoma" w:hAnsi="Tahoma"/>
          <w:b/>
          <w:sz w:val="18"/>
          <w:szCs w:val="18"/>
        </w:rPr>
        <w:t xml:space="preserve"> και</w:t>
      </w:r>
    </w:p>
    <w:p>
      <w:pPr>
        <w:pStyle w:val="Normal"/>
        <w:pBdr>
          <w:top w:val="single" w:sz="4" w:space="1" w:color="000001"/>
          <w:left w:val="single" w:sz="4" w:space="4" w:color="000001"/>
          <w:bottom w:val="single" w:sz="4" w:space="1" w:color="000001"/>
          <w:right w:val="single" w:sz="4" w:space="4" w:color="000001"/>
        </w:pBdr>
        <w:tabs>
          <w:tab w:val="clear" w:pos="720"/>
          <w:tab w:val="left" w:pos="567" w:leader="none"/>
          <w:tab w:val="left" w:pos="5670" w:leader="none"/>
        </w:tabs>
        <w:spacing w:before="240" w:after="0"/>
        <w:jc w:val="both"/>
        <w:rPr/>
      </w:pPr>
      <w:r>
        <w:rPr>
          <w:rFonts w:cs="Tahoma" w:ascii="Tahoma" w:hAnsi="Tahoma"/>
          <w:b/>
          <w:sz w:val="18"/>
          <w:szCs w:val="18"/>
        </w:rPr>
        <w:t xml:space="preserve">β. </w:t>
      </w:r>
      <w:r>
        <w:rPr>
          <w:rFonts w:cs="Tahoma" w:ascii="Tahoma" w:hAnsi="Tahoma"/>
          <w:b w:val="false"/>
          <w:bCs w:val="false"/>
          <w:sz w:val="18"/>
          <w:szCs w:val="18"/>
        </w:rPr>
        <w:t>Τ</w:t>
      </w:r>
      <w:r>
        <w:rPr>
          <w:rFonts w:cs="Tahoma" w:ascii="Tahoma" w:hAnsi="Tahoma"/>
          <w:sz w:val="18"/>
          <w:szCs w:val="18"/>
        </w:rPr>
        <w:t>ο</w:t>
      </w:r>
      <w:r>
        <w:rPr>
          <w:rFonts w:cs="Tahoma" w:ascii="Tahoma" w:hAnsi="Tahoma"/>
          <w:b/>
          <w:sz w:val="18"/>
          <w:szCs w:val="18"/>
        </w:rPr>
        <w:t xml:space="preserve"> </w:t>
      </w:r>
      <w:r>
        <w:rPr>
          <w:rFonts w:cs="Tahoma" w:ascii="Tahoma" w:hAnsi="Tahoma"/>
          <w:b/>
          <w:iCs/>
          <w:sz w:val="18"/>
          <w:szCs w:val="18"/>
        </w:rPr>
        <w:t xml:space="preserve">«ΠΑΡΑΡΤΗΜΑ </w:t>
      </w:r>
      <w:r>
        <w:rPr>
          <w:rFonts w:cs="Tahoma" w:ascii="Tahoma" w:hAnsi="Tahoma"/>
          <w:b/>
          <w:iCs/>
          <w:sz w:val="18"/>
          <w:szCs w:val="18"/>
          <w:lang w:val="en-US"/>
        </w:rPr>
        <w:t xml:space="preserve">II </w:t>
      </w:r>
      <w:r>
        <w:rPr>
          <w:rFonts w:cs="Tahoma" w:ascii="Tahoma" w:hAnsi="Tahoma"/>
          <w:b/>
          <w:iCs/>
          <w:sz w:val="18"/>
          <w:szCs w:val="18"/>
        </w:rPr>
        <w:t>για την πρόσληψη προσωπικού καθαριότητας στις σχολικές μονάδες των Δήμων</w:t>
      </w:r>
      <w:r>
        <w:rPr>
          <w:rFonts w:cs="Tahoma" w:ascii="Tahoma" w:hAnsi="Tahoma"/>
          <w:b/>
          <w:sz w:val="18"/>
          <w:szCs w:val="18"/>
        </w:rPr>
        <w:t xml:space="preserve">», </w:t>
      </w:r>
      <w:r>
        <w:rPr>
          <w:rFonts w:cs="Tahoma" w:ascii="Tahoma" w:hAnsi="Tahoma"/>
          <w:sz w:val="18"/>
          <w:szCs w:val="18"/>
        </w:rPr>
        <w:t xml:space="preserve">το οποίο περιλαμβάνει: </w:t>
      </w:r>
      <w:r>
        <w:rPr>
          <w:rFonts w:cs="Tahoma" w:ascii="Tahoma" w:hAnsi="Tahoma"/>
          <w:sz w:val="18"/>
          <w:szCs w:val="18"/>
          <w:lang w:val="en-US"/>
        </w:rPr>
        <w:t>i</w:t>
      </w:r>
      <w:r>
        <w:rPr>
          <w:rFonts w:cs="Tahoma" w:ascii="Tahoma" w:hAnsi="Tahoma"/>
          <w:sz w:val="18"/>
          <w:szCs w:val="18"/>
        </w:rPr>
        <w:t>) οδηγίες για τη συμπλήρωση της αίτησης – υπεύθυνης δήλωσης</w:t>
      </w:r>
      <w:r>
        <w:rPr>
          <w:rFonts w:cs="Tahoma" w:ascii="Tahoma" w:hAnsi="Tahoma"/>
          <w:b w:val="false"/>
          <w:bCs w:val="false"/>
          <w:sz w:val="18"/>
          <w:szCs w:val="18"/>
          <w:lang w:val="el-GR"/>
        </w:rPr>
        <w:t xml:space="preserve"> με αριθμό </w:t>
      </w:r>
      <w:r>
        <w:rPr>
          <w:rFonts w:cs="Tahoma" w:ascii="Tahoma" w:hAnsi="Tahoma"/>
          <w:b/>
          <w:bCs/>
          <w:smallCaps/>
          <w:sz w:val="18"/>
          <w:szCs w:val="18"/>
        </w:rPr>
        <w:t>ΑΝΑΚΟΙΝΩΣΗΣ 1/2025/31947/23.07.2025</w:t>
      </w:r>
      <w:r>
        <w:rPr>
          <w:rFonts w:cs="Tahoma" w:ascii="Tahoma" w:hAnsi="Tahoma"/>
          <w:sz w:val="18"/>
          <w:szCs w:val="18"/>
        </w:rPr>
        <w:t xml:space="preserve">, σε συνδυασμό με επισημάνσεις σχετικά με τα προσόντα και τα βαθμολογούμενα κριτήρια κατάταξης των υποψηφίων και </w:t>
      </w:r>
      <w:r>
        <w:rPr>
          <w:rFonts w:cs="Tahoma" w:ascii="Tahoma" w:hAnsi="Tahoma"/>
          <w:sz w:val="18"/>
          <w:szCs w:val="18"/>
          <w:lang w:val="en-US"/>
        </w:rPr>
        <w:t>ii</w:t>
      </w:r>
      <w:r>
        <w:rPr>
          <w:rFonts w:cs="Tahoma" w:ascii="Tahoma" w:hAnsi="Tahoma"/>
          <w:sz w:val="18"/>
          <w:szCs w:val="18"/>
        </w:rPr>
        <w:t>) τα δικαιολογητικά που απαιτούνται για την έγκυρη συμμετοχή τους στη διαδικασία επιλογής.</w:t>
      </w:r>
      <w:r>
        <w:rPr>
          <w:rFonts w:cs="Tahoma" w:ascii="Tahoma" w:hAnsi="Tahoma"/>
          <w:b/>
          <w:sz w:val="18"/>
          <w:szCs w:val="18"/>
        </w:rPr>
        <w:t xml:space="preserve"> </w:t>
      </w:r>
    </w:p>
    <w:p>
      <w:pPr>
        <w:pStyle w:val="Style20"/>
        <w:tabs>
          <w:tab w:val="clear" w:pos="720"/>
          <w:tab w:val="left" w:pos="567" w:leader="none"/>
        </w:tabs>
        <w:ind w:left="4678" w:hanging="0"/>
        <w:jc w:val="center"/>
        <w:rPr>
          <w:rFonts w:ascii="Tahoma" w:hAnsi="Tahoma" w:cs="Tahoma"/>
          <w:b/>
          <w:b/>
          <w:sz w:val="16"/>
          <w:szCs w:val="16"/>
        </w:rPr>
      </w:pPr>
      <w:r>
        <w:rPr>
          <w:rFonts w:cs="Tahoma" w:ascii="Tahoma" w:hAnsi="Tahoma"/>
          <w:b/>
          <w:sz w:val="16"/>
          <w:szCs w:val="16"/>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right"/>
        <w:rPr/>
      </w:pPr>
      <w:r>
        <w:rPr>
          <w:rFonts w:eastAsia="Tahoma" w:cs="Tahoma" w:ascii="Tahoma" w:hAnsi="Tahoma"/>
          <w:b/>
          <w:i w:val="false"/>
          <w:strike w:val="false"/>
          <w:dstrike w:val="false"/>
          <w:color w:val="000000"/>
          <w:sz w:val="22"/>
          <w:szCs w:val="22"/>
          <w:u w:val="none"/>
        </w:rPr>
        <w:t xml:space="preserve">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ahoma" w:cs="Tahoma"/>
          <w:b/>
          <w:b/>
          <w:i w:val="false"/>
          <w:i w:val="false"/>
          <w:strike w:val="false"/>
          <w:dstrike w:val="false"/>
          <w:color w:val="000000"/>
          <w:sz w:val="22"/>
          <w:szCs w:val="22"/>
          <w:u w:val="none"/>
          <w:lang w:val="el-GR"/>
        </w:rPr>
      </w:pPr>
      <w:r>
        <w:rPr>
          <w:rFonts w:eastAsia="Tahoma" w:cs="Tahoma" w:ascii="Tahoma" w:hAnsi="Tahoma"/>
          <w:b/>
          <w:i w:val="false"/>
          <w:strike w:val="false"/>
          <w:dstrike w:val="false"/>
          <w:color w:val="000000"/>
          <w:sz w:val="22"/>
          <w:szCs w:val="22"/>
          <w:u w:val="none"/>
          <w:lang w:val="el-GR"/>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pPr>
      <w:r>
        <w:rPr>
          <w:rFonts w:eastAsia="Tahoma" w:cs="Tahoma" w:ascii="Tahoma" w:hAnsi="Tahoma"/>
          <w:b/>
          <w:i w:val="false"/>
          <w:strike w:val="false"/>
          <w:dstrike w:val="false"/>
          <w:color w:val="000000"/>
          <w:sz w:val="22"/>
          <w:szCs w:val="22"/>
          <w:u w:val="none"/>
          <w:lang w:val="el-GR"/>
        </w:rPr>
        <w:tab/>
        <w:tab/>
        <w:tab/>
        <w:tab/>
        <w:tab/>
        <w:tab/>
        <w:tab/>
        <w:tab/>
        <w:tab/>
        <w:tab/>
        <w:tab/>
        <w:tab/>
        <w:tab/>
        <w:t xml:space="preserve"> Η  ΑΝΤΙΔΗΜΑΡΧΟΣ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ahoma" w:cs="Tahoma"/>
          <w:b/>
          <w:b/>
          <w:i w:val="false"/>
          <w:i w:val="false"/>
          <w:strike w:val="false"/>
          <w:dstrike w:val="false"/>
          <w:color w:val="000000"/>
          <w:sz w:val="22"/>
          <w:szCs w:val="22"/>
          <w:u w:val="none"/>
        </w:rPr>
      </w:pPr>
      <w:r>
        <w:rPr>
          <w:rFonts w:eastAsia="Tahoma" w:cs="Tahoma" w:ascii="Tahoma" w:hAnsi="Tahoma"/>
          <w:b/>
          <w:i w:val="false"/>
          <w:strike w:val="false"/>
          <w:dstrike w:val="false"/>
          <w:color w:val="000000"/>
          <w:sz w:val="22"/>
          <w:szCs w:val="22"/>
          <w:u w:val="none"/>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ahoma" w:cs="Tahoma"/>
          <w:b/>
          <w:b/>
          <w:i w:val="false"/>
          <w:i w:val="false"/>
          <w:strike w:val="false"/>
          <w:dstrike w:val="false"/>
          <w:color w:val="000000"/>
          <w:sz w:val="22"/>
          <w:szCs w:val="22"/>
          <w:u w:val="none"/>
        </w:rPr>
      </w:pPr>
      <w:r>
        <w:rPr>
          <w:rFonts w:eastAsia="Tahoma" w:cs="Tahoma" w:ascii="Tahoma" w:hAnsi="Tahoma"/>
          <w:b/>
          <w:i w:val="false"/>
          <w:strike w:val="false"/>
          <w:dstrike w:val="false"/>
          <w:color w:val="000000"/>
          <w:sz w:val="22"/>
          <w:szCs w:val="22"/>
          <w:u w:val="none"/>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pPr>
      <w:r>
        <w:rPr>
          <w:rFonts w:eastAsia="Tahoma" w:cs="Tahoma" w:ascii="Tahoma" w:hAnsi="Tahoma"/>
          <w:b/>
          <w:i w:val="false"/>
          <w:strike w:val="false"/>
          <w:dstrike w:val="false"/>
          <w:color w:val="000000"/>
          <w:sz w:val="22"/>
          <w:szCs w:val="22"/>
          <w:u w:val="none"/>
        </w:rPr>
        <w:t xml:space="preserve">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imes New Roman" w:cs="Tahoma"/>
          <w:b/>
          <w:b/>
          <w:i w:val="false"/>
          <w:i w:val="false"/>
          <w:strike w:val="false"/>
          <w:dstrike w:val="false"/>
          <w:color w:val="000000"/>
          <w:sz w:val="22"/>
          <w:szCs w:val="22"/>
          <w:u w:val="none"/>
        </w:rPr>
      </w:pPr>
      <w:r>
        <w:rPr>
          <w:rFonts w:eastAsia="Times New Roman" w:cs="Tahoma" w:ascii="Tahoma" w:hAnsi="Tahoma"/>
          <w:b/>
          <w:i w:val="false"/>
          <w:strike w:val="false"/>
          <w:dstrike w:val="false"/>
          <w:color w:val="000000"/>
          <w:sz w:val="22"/>
          <w:szCs w:val="22"/>
          <w:u w:val="none"/>
        </w:rPr>
        <w:t xml:space="preserve">  </w:t>
      </w:r>
      <w:r>
        <w:rPr>
          <w:rFonts w:eastAsia="Times New Roman" w:cs="Tahoma" w:ascii="Tahoma" w:hAnsi="Tahoma"/>
          <w:b/>
          <w:i w:val="false"/>
          <w:strike w:val="false"/>
          <w:dstrike w:val="false"/>
          <w:color w:val="000000"/>
          <w:sz w:val="22"/>
          <w:szCs w:val="22"/>
          <w:u w:val="none"/>
        </w:rPr>
        <w:tab/>
        <w:tab/>
        <w:tab/>
        <w:tab/>
        <w:tab/>
        <w:tab/>
        <w:tab/>
        <w:tab/>
        <w:tab/>
        <w:tab/>
        <w:tab/>
        <w:tab/>
        <w:tab/>
        <w:t xml:space="preserve">   ΟΛΓΑ ΜΑΚΡΗ</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imes New Roman" w:cs="Tahoma"/>
          <w:b/>
          <w:b/>
          <w:i w:val="false"/>
          <w:i w:val="false"/>
          <w:strike w:val="false"/>
          <w:dstrike w:val="false"/>
          <w:color w:val="000000"/>
          <w:sz w:val="22"/>
          <w:szCs w:val="22"/>
          <w:u w:val="none"/>
        </w:rPr>
      </w:pPr>
      <w:r>
        <w:rPr>
          <w:rFonts w:eastAsia="Times New Roman" w:cs="Tahoma" w:ascii="Tahoma" w:hAnsi="Tahoma"/>
          <w:b/>
          <w:i w:val="false"/>
          <w:strike w:val="false"/>
          <w:dstrike w:val="false"/>
          <w:color w:val="000000"/>
          <w:sz w:val="22"/>
          <w:szCs w:val="22"/>
          <w:u w:val="none"/>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imes New Roman" w:cs="Tahoma"/>
          <w:b/>
          <w:b/>
          <w:i w:val="false"/>
          <w:i w:val="false"/>
          <w:strike w:val="false"/>
          <w:dstrike w:val="false"/>
          <w:color w:val="000000"/>
          <w:sz w:val="22"/>
          <w:szCs w:val="22"/>
          <w:u w:val="none"/>
        </w:rPr>
      </w:pPr>
      <w:r>
        <w:rPr>
          <w:rFonts w:eastAsia="Times New Roman" w:cs="Tahoma" w:ascii="Tahoma" w:hAnsi="Tahoma"/>
          <w:b/>
          <w:i w:val="false"/>
          <w:strike w:val="false"/>
          <w:dstrike w:val="false"/>
          <w:color w:val="000000"/>
          <w:sz w:val="22"/>
          <w:szCs w:val="22"/>
          <w:u w:val="none"/>
        </w:rPr>
        <w:t xml:space="preserve">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rFonts w:ascii="Tahoma" w:hAnsi="Tahoma" w:eastAsia="Times New Roman" w:cs="Tahoma"/>
          <w:b/>
          <w:b/>
          <w:i w:val="false"/>
          <w:i w:val="false"/>
          <w:strike w:val="false"/>
          <w:dstrike w:val="false"/>
          <w:color w:val="000000"/>
          <w:sz w:val="22"/>
          <w:szCs w:val="22"/>
          <w:u w:val="none"/>
        </w:rPr>
      </w:pPr>
      <w:r>
        <w:rPr>
          <w:rFonts w:eastAsia="Times New Roman" w:cs="Tahoma" w:ascii="Tahoma" w:hAnsi="Tahoma"/>
          <w:b/>
          <w:i w:val="false"/>
          <w:strike w:val="false"/>
          <w:dstrike w:val="false"/>
          <w:color w:val="000000"/>
          <w:sz w:val="22"/>
          <w:szCs w:val="22"/>
          <w:u w:val="none"/>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s>
        <w:bidi w:val="0"/>
        <w:ind w:left="0" w:right="0" w:hanging="0"/>
        <w:jc w:val="center"/>
        <w:rPr/>
      </w:pPr>
      <w:r>
        <w:rPr>
          <w:rFonts w:eastAsia="Tahoma" w:cs="Tahoma" w:ascii="Tahoma" w:hAnsi="Tahoma"/>
          <w:b/>
          <w:i w:val="false"/>
          <w:strike w:val="false"/>
          <w:dstrike w:val="false"/>
          <w:color w:val="000000"/>
          <w:sz w:val="22"/>
          <w:szCs w:val="22"/>
          <w:u w:val="none"/>
        </w:rPr>
        <w:t xml:space="preserve">                                                                                                            </w:t>
      </w:r>
    </w:p>
    <w:sectPr>
      <w:footerReference w:type="default" r:id="rId5"/>
      <w:type w:val="nextPage"/>
      <w:pgSz w:w="11906" w:h="16838"/>
      <w:pgMar w:left="1417" w:right="1417" w:header="0" w:top="709"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ourier New">
    <w:charset w:val="a1"/>
    <w:family w:val="roman"/>
    <w:pitch w:val="variable"/>
  </w:font>
  <w:font w:name="Tahoma">
    <w:charset w:val="a1"/>
    <w:family w:val="roman"/>
    <w:pitch w:val="variable"/>
  </w:font>
  <w:font w:name="Verdana">
    <w:charset w:val="a1"/>
    <w:family w:val="roman"/>
    <w:pitch w:val="variable"/>
  </w:font>
  <w:font w:name="Liberation Sans">
    <w:altName w:val="Arial"/>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Fonts w:cs="Tahoma" w:ascii="Tahoma" w:hAnsi="Tahoma"/>
        <w:sz w:val="16"/>
        <w:szCs w:val="16"/>
      </w:rPr>
      <w:fldChar w:fldCharType="begin"/>
    </w:r>
    <w:r>
      <w:rPr>
        <w:sz w:val="16"/>
        <w:szCs w:val="16"/>
        <w:rFonts w:cs="Tahoma" w:ascii="Tahoma" w:hAnsi="Tahoma"/>
      </w:rPr>
      <w:instrText> PAGE </w:instrText>
    </w:r>
    <w:r>
      <w:rPr>
        <w:sz w:val="16"/>
        <w:szCs w:val="16"/>
        <w:rFonts w:cs="Tahoma" w:ascii="Tahoma" w:hAnsi="Tahoma"/>
      </w:rPr>
      <w:fldChar w:fldCharType="separate"/>
    </w:r>
    <w:r>
      <w:rPr>
        <w:sz w:val="16"/>
        <w:szCs w:val="16"/>
        <w:rFonts w:cs="Tahoma" w:ascii="Tahoma" w:hAnsi="Tahoma"/>
      </w:rPr>
      <w:t>5</w:t>
    </w:r>
    <w:r>
      <w:rPr>
        <w:sz w:val="16"/>
        <w:szCs w:val="16"/>
        <w:rFonts w:cs="Tahoma" w:ascii="Tahoma" w:hAnsi="Tahoma"/>
      </w:rPr>
      <w:fldChar w:fldCharType="end"/>
    </w:r>
  </w:p>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0"/>
      <w:numFmt w:val="bullet"/>
      <w:lvlText w:val=""/>
      <w:lvlJc w:val="left"/>
      <w:pPr>
        <w:ind w:left="720" w:hanging="360"/>
      </w:pPr>
      <w:rPr>
        <w:rFonts w:ascii="Symbol" w:hAnsi="Symbol" w:cs="Symbol" w:hint="default"/>
        <w:sz w:val="16"/>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2629" w:hanging="360"/>
      </w:pPr>
      <w:rPr>
        <w:sz w:val="20"/>
        <w:b/>
        <w:rFonts w:ascii="Tahoma" w:hAnsi="Tahom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33a4"/>
    <w:pPr>
      <w:widowControl/>
      <w:bidi w:val="0"/>
      <w:spacing w:lineRule="auto" w:line="240" w:before="0" w:after="0"/>
      <w:jc w:val="left"/>
    </w:pPr>
    <w:rPr>
      <w:rFonts w:ascii="Times New Roman" w:hAnsi="Times New Roman" w:eastAsia="Times New Roman" w:cs="Times New Roman"/>
      <w:color w:val="00000A"/>
      <w:kern w:val="0"/>
      <w:sz w:val="20"/>
      <w:szCs w:val="20"/>
      <w:lang w:val="el-GR" w:eastAsia="el-GR" w:bidi="ar-SA"/>
    </w:rPr>
  </w:style>
  <w:style w:type="paragraph" w:styleId="1">
    <w:name w:val="Heading 1"/>
    <w:basedOn w:val="Normal"/>
    <w:next w:val="Normal"/>
    <w:link w:val="1Char"/>
    <w:qFormat/>
    <w:rsid w:val="005833a4"/>
    <w:pPr>
      <w:keepNext w:val="true"/>
      <w:tabs>
        <w:tab w:val="clear" w:pos="720"/>
        <w:tab w:val="left" w:pos="4536" w:leader="none"/>
      </w:tabs>
      <w:outlineLvl w:val="0"/>
    </w:pPr>
    <w:rPr>
      <w:b/>
      <w:sz w:val="24"/>
    </w:rPr>
  </w:style>
  <w:style w:type="paragraph" w:styleId="2">
    <w:name w:val="Heading 2"/>
    <w:basedOn w:val="Normal"/>
    <w:next w:val="Normal"/>
    <w:link w:val="2Char"/>
    <w:qFormat/>
    <w:rsid w:val="005833a4"/>
    <w:pPr>
      <w:keepNext w:val="true"/>
      <w:jc w:val="center"/>
      <w:outlineLvl w:val="1"/>
    </w:pPr>
    <w:rPr>
      <w:b/>
      <w:sz w:val="24"/>
    </w:rPr>
  </w:style>
  <w:style w:type="paragraph" w:styleId="3">
    <w:name w:val="Heading 3"/>
    <w:basedOn w:val="Normal"/>
    <w:next w:val="Normal"/>
    <w:link w:val="3Char"/>
    <w:qFormat/>
    <w:rsid w:val="005833a4"/>
    <w:pPr>
      <w:keepNext w:val="true"/>
      <w:tabs>
        <w:tab w:val="clear" w:pos="720"/>
        <w:tab w:val="left" w:pos="0" w:leader="none"/>
      </w:tabs>
      <w:outlineLvl w:val="2"/>
    </w:pPr>
    <w:rPr>
      <w:sz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5833a4"/>
    <w:rPr>
      <w:rFonts w:ascii="Times New Roman" w:hAnsi="Times New Roman" w:eastAsia="Times New Roman" w:cs="Times New Roman"/>
      <w:b/>
      <w:sz w:val="24"/>
      <w:szCs w:val="20"/>
      <w:lang w:eastAsia="el-GR"/>
    </w:rPr>
  </w:style>
  <w:style w:type="character" w:styleId="2Char" w:customStyle="1">
    <w:name w:val="Επικεφαλίδα 2 Char"/>
    <w:basedOn w:val="DefaultParagraphFont"/>
    <w:link w:val="2"/>
    <w:qFormat/>
    <w:rsid w:val="005833a4"/>
    <w:rPr>
      <w:rFonts w:ascii="Times New Roman" w:hAnsi="Times New Roman" w:eastAsia="Times New Roman" w:cs="Times New Roman"/>
      <w:b/>
      <w:sz w:val="24"/>
      <w:szCs w:val="20"/>
      <w:lang w:eastAsia="el-GR"/>
    </w:rPr>
  </w:style>
  <w:style w:type="character" w:styleId="3Char" w:customStyle="1">
    <w:name w:val="Επικεφαλίδα 3 Char"/>
    <w:basedOn w:val="DefaultParagraphFont"/>
    <w:link w:val="3"/>
    <w:qFormat/>
    <w:rsid w:val="005833a4"/>
    <w:rPr>
      <w:rFonts w:ascii="Times New Roman" w:hAnsi="Times New Roman" w:eastAsia="Times New Roman" w:cs="Times New Roman"/>
      <w:sz w:val="28"/>
      <w:szCs w:val="20"/>
    </w:rPr>
  </w:style>
  <w:style w:type="character" w:styleId="HTMLChar" w:customStyle="1">
    <w:name w:val="Προ-διαμορφωμένο HTML Char"/>
    <w:basedOn w:val="DefaultParagraphFont"/>
    <w:link w:val="-HTML"/>
    <w:uiPriority w:val="99"/>
    <w:qFormat/>
    <w:rsid w:val="005833a4"/>
    <w:rPr>
      <w:rFonts w:ascii="Courier New" w:hAnsi="Courier New" w:eastAsia="Times New Roman" w:cs="Times New Roman"/>
      <w:sz w:val="20"/>
      <w:szCs w:val="20"/>
      <w:lang w:eastAsia="el-GR"/>
    </w:rPr>
  </w:style>
  <w:style w:type="character" w:styleId="Annotationreference">
    <w:name w:val="annotation reference"/>
    <w:semiHidden/>
    <w:unhideWhenUsed/>
    <w:qFormat/>
    <w:rsid w:val="005833a4"/>
    <w:rPr>
      <w:sz w:val="16"/>
      <w:szCs w:val="16"/>
    </w:rPr>
  </w:style>
  <w:style w:type="character" w:styleId="Char" w:customStyle="1">
    <w:name w:val="Κείμενο σχολίου Char"/>
    <w:basedOn w:val="DefaultParagraphFont"/>
    <w:link w:val="a4"/>
    <w:uiPriority w:val="99"/>
    <w:semiHidden/>
    <w:qFormat/>
    <w:rsid w:val="005833a4"/>
    <w:rPr>
      <w:rFonts w:ascii="Times New Roman" w:hAnsi="Times New Roman" w:eastAsia="Times New Roman" w:cs="Times New Roman"/>
      <w:sz w:val="20"/>
      <w:szCs w:val="20"/>
      <w:lang w:eastAsia="el-GR"/>
    </w:rPr>
  </w:style>
  <w:style w:type="character" w:styleId="Char1" w:customStyle="1">
    <w:name w:val="Κείμενο πλαισίου Char"/>
    <w:basedOn w:val="DefaultParagraphFont"/>
    <w:link w:val="a5"/>
    <w:uiPriority w:val="99"/>
    <w:semiHidden/>
    <w:qFormat/>
    <w:rsid w:val="005833a4"/>
    <w:rPr>
      <w:rFonts w:ascii="Tahoma" w:hAnsi="Tahoma" w:eastAsia="Times New Roman" w:cs="Times New Roman"/>
      <w:sz w:val="16"/>
      <w:szCs w:val="16"/>
      <w:lang w:eastAsia="el-GR"/>
    </w:rPr>
  </w:style>
  <w:style w:type="character" w:styleId="Style11">
    <w:name w:val="Σύνδεσμος διαδικτύου"/>
    <w:unhideWhenUsed/>
    <w:rsid w:val="005833a4"/>
    <w:rPr>
      <w:color w:val="0000FF"/>
      <w:u w:val="single"/>
    </w:rPr>
  </w:style>
  <w:style w:type="character" w:styleId="FollowedHyperlink">
    <w:name w:val="FollowedHyperlink"/>
    <w:uiPriority w:val="99"/>
    <w:semiHidden/>
    <w:unhideWhenUsed/>
    <w:qFormat/>
    <w:rsid w:val="005833a4"/>
    <w:rPr>
      <w:color w:val="800080"/>
      <w:u w:val="single"/>
    </w:rPr>
  </w:style>
  <w:style w:type="character" w:styleId="Char2" w:customStyle="1">
    <w:name w:val="Θέμα σχολίου Char"/>
    <w:basedOn w:val="Char"/>
    <w:link w:val="a6"/>
    <w:uiPriority w:val="99"/>
    <w:semiHidden/>
    <w:qFormat/>
    <w:rsid w:val="005833a4"/>
    <w:rPr>
      <w:rFonts w:ascii="Times New Roman" w:hAnsi="Times New Roman" w:eastAsia="Times New Roman" w:cs="Times New Roman"/>
      <w:b/>
      <w:bCs/>
      <w:sz w:val="20"/>
      <w:szCs w:val="20"/>
      <w:lang w:eastAsia="el-GR"/>
    </w:rPr>
  </w:style>
  <w:style w:type="character" w:styleId="Char3" w:customStyle="1">
    <w:name w:val="Σώμα κείμενου με εσοχή Char"/>
    <w:basedOn w:val="DefaultParagraphFont"/>
    <w:link w:val="a7"/>
    <w:qFormat/>
    <w:rsid w:val="005833a4"/>
    <w:rPr>
      <w:rFonts w:ascii="Times New Roman" w:hAnsi="Times New Roman" w:eastAsia="Times New Roman" w:cs="Times New Roman"/>
      <w:sz w:val="28"/>
      <w:szCs w:val="20"/>
    </w:rPr>
  </w:style>
  <w:style w:type="character" w:styleId="Char4" w:customStyle="1">
    <w:name w:val="ΟΣ_παρ_κειμένου Char"/>
    <w:link w:val="a8"/>
    <w:qFormat/>
    <w:rsid w:val="005833a4"/>
    <w:rPr>
      <w:rFonts w:ascii="Tahoma" w:hAnsi="Tahoma" w:eastAsia="Times New Roman" w:cs="Times New Roman"/>
    </w:rPr>
  </w:style>
  <w:style w:type="character" w:styleId="2Char1" w:customStyle="1">
    <w:name w:val="Σώμα κείμενου με εσοχή 2 Char"/>
    <w:basedOn w:val="DefaultParagraphFont"/>
    <w:link w:val="20"/>
    <w:qFormat/>
    <w:rsid w:val="005833a4"/>
    <w:rPr>
      <w:rFonts w:ascii="Times New Roman" w:hAnsi="Times New Roman" w:eastAsia="Times New Roman" w:cs="Times New Roman"/>
      <w:sz w:val="28"/>
      <w:szCs w:val="20"/>
    </w:rPr>
  </w:style>
  <w:style w:type="character" w:styleId="Char5" w:customStyle="1">
    <w:name w:val="Υποσέλιδο Char"/>
    <w:basedOn w:val="DefaultParagraphFont"/>
    <w:link w:val="aa"/>
    <w:uiPriority w:val="99"/>
    <w:qFormat/>
    <w:rsid w:val="005833a4"/>
    <w:rPr>
      <w:rFonts w:ascii="Times New Roman" w:hAnsi="Times New Roman" w:eastAsia="Times New Roman" w:cs="Times New Roman"/>
      <w:sz w:val="24"/>
      <w:szCs w:val="20"/>
    </w:rPr>
  </w:style>
  <w:style w:type="character" w:styleId="Pagenumber">
    <w:name w:val="page number"/>
    <w:basedOn w:val="DefaultParagraphFont"/>
    <w:qFormat/>
    <w:rsid w:val="005833a4"/>
    <w:rPr/>
  </w:style>
  <w:style w:type="character" w:styleId="Char6" w:customStyle="1">
    <w:name w:val="Προσόντα Char"/>
    <w:link w:val="ac"/>
    <w:qFormat/>
    <w:rsid w:val="005833a4"/>
    <w:rPr>
      <w:rFonts w:ascii="Verdana" w:hAnsi="Verdana" w:eastAsia="Times New Roman" w:cs="Times New Roman"/>
      <w:sz w:val="26"/>
      <w:szCs w:val="20"/>
    </w:rPr>
  </w:style>
  <w:style w:type="character" w:styleId="2Char2" w:customStyle="1">
    <w:name w:val="Σώμα κείμενου 2 Char"/>
    <w:basedOn w:val="DefaultParagraphFont"/>
    <w:link w:val="21"/>
    <w:qFormat/>
    <w:rsid w:val="005833a4"/>
    <w:rPr>
      <w:rFonts w:ascii="Times New Roman" w:hAnsi="Times New Roman" w:eastAsia="Times New Roman" w:cs="Times New Roman"/>
      <w:sz w:val="24"/>
      <w:szCs w:val="20"/>
    </w:rPr>
  </w:style>
  <w:style w:type="character" w:styleId="Char7" w:customStyle="1">
    <w:name w:val="ΟΣ_παρ_πεδίου Char"/>
    <w:basedOn w:val="Char4"/>
    <w:link w:val="af3"/>
    <w:qFormat/>
    <w:rsid w:val="005833a4"/>
    <w:rPr>
      <w:rFonts w:ascii="Tahoma" w:hAnsi="Tahoma" w:eastAsia="Times New Roman" w:cs="Times New Roman"/>
      <w:szCs w:val="20"/>
    </w:rPr>
  </w:style>
  <w:style w:type="character" w:styleId="Style12" w:customStyle="1">
    <w:name w:val="ΟΣ_χαρ_πεδίου"/>
    <w:qFormat/>
    <w:rsid w:val="005833a4"/>
    <w:rPr>
      <w:b/>
      <w:color w:val="008000"/>
    </w:rPr>
  </w:style>
  <w:style w:type="character" w:styleId="Char8" w:customStyle="1">
    <w:name w:val="Κεφαλίδα Char"/>
    <w:basedOn w:val="DefaultParagraphFont"/>
    <w:link w:val="af5"/>
    <w:qFormat/>
    <w:rsid w:val="005833a4"/>
    <w:rPr>
      <w:rFonts w:ascii="Times New Roman" w:hAnsi="Times New Roman" w:eastAsia="Times New Roman" w:cs="Times New Roman"/>
      <w:sz w:val="24"/>
      <w:szCs w:val="20"/>
    </w:rPr>
  </w:style>
  <w:style w:type="character" w:styleId="Char9" w:customStyle="1">
    <w:name w:val="ΟΣ_παράδ Char"/>
    <w:link w:val="af6"/>
    <w:qFormat/>
    <w:rsid w:val="005833a4"/>
    <w:rPr>
      <w:rFonts w:ascii="Tahoma" w:hAnsi="Tahoma" w:eastAsia="Times New Roman" w:cs="Times New Roman"/>
      <w:i/>
    </w:rPr>
  </w:style>
  <w:style w:type="character" w:styleId="Char10" w:customStyle="1">
    <w:name w:val="ΟΣ_τιτλάκι-βελάκι Char"/>
    <w:link w:val="-1"/>
    <w:qFormat/>
    <w:rsid w:val="005833a4"/>
    <w:rPr>
      <w:rFonts w:ascii="Tahoma" w:hAnsi="Tahoma" w:eastAsia="Times New Roman" w:cs="Times New Roman"/>
      <w:b/>
      <w:bCs/>
      <w:i/>
      <w:iCs/>
      <w:color w:val="00597B"/>
      <w:u w:val="single"/>
    </w:rPr>
  </w:style>
  <w:style w:type="character" w:styleId="3Char1" w:customStyle="1">
    <w:name w:val="Σώμα κείμενου 3 Char"/>
    <w:basedOn w:val="DefaultParagraphFont"/>
    <w:link w:val="30"/>
    <w:qFormat/>
    <w:rsid w:val="005833a4"/>
    <w:rPr>
      <w:rFonts w:ascii="Times New Roman" w:hAnsi="Times New Roman" w:eastAsia="Times New Roman" w:cs="Times New Roman"/>
      <w:sz w:val="16"/>
      <w:szCs w:val="16"/>
    </w:rPr>
  </w:style>
  <w:style w:type="character" w:styleId="Char11" w:customStyle="1">
    <w:name w:val="Σώμα κειμένου Char"/>
    <w:basedOn w:val="DefaultParagraphFont"/>
    <w:link w:val="af7"/>
    <w:qFormat/>
    <w:rsid w:val="005833a4"/>
    <w:rPr>
      <w:rFonts w:ascii="Times New Roman" w:hAnsi="Times New Roman" w:eastAsia="Times New Roman" w:cs="Times New Roman"/>
      <w:sz w:val="24"/>
      <w:szCs w:val="20"/>
    </w:rPr>
  </w:style>
  <w:style w:type="character" w:styleId="3Char2" w:customStyle="1">
    <w:name w:val="Σώμα κείμενου με εσοχή 3 Char"/>
    <w:basedOn w:val="DefaultParagraphFont"/>
    <w:link w:val="31"/>
    <w:qFormat/>
    <w:rsid w:val="005833a4"/>
    <w:rPr>
      <w:rFonts w:ascii="Times New Roman" w:hAnsi="Times New Roman" w:eastAsia="Times New Roman" w:cs="Times New Roman"/>
      <w:sz w:val="16"/>
      <w:szCs w:val="16"/>
    </w:rPr>
  </w:style>
  <w:style w:type="character" w:styleId="Char12" w:customStyle="1">
    <w:name w:val="Τίτλος Char"/>
    <w:basedOn w:val="DefaultParagraphFont"/>
    <w:link w:val="af8"/>
    <w:qFormat/>
    <w:rsid w:val="005833a4"/>
    <w:rPr>
      <w:rFonts w:ascii="Times New Roman" w:hAnsi="Times New Roman" w:eastAsia="Times New Roman" w:cs="Times New Roman"/>
      <w:b/>
      <w:sz w:val="28"/>
      <w:szCs w:val="20"/>
    </w:rPr>
  </w:style>
  <w:style w:type="character" w:styleId="Style13" w:customStyle="1">
    <w:name w:val="Στυλ Βασικό +"/>
    <w:basedOn w:val="DefaultParagraphFont"/>
    <w:qFormat/>
    <w:rsid w:val="005833a4"/>
    <w:rPr/>
  </w:style>
  <w:style w:type="character" w:styleId="ListLabel1">
    <w:name w:val="ListLabel 1"/>
    <w:qFormat/>
    <w:rPr>
      <w:b/>
    </w:rPr>
  </w:style>
  <w:style w:type="character" w:styleId="ListLabel2">
    <w:name w:val="ListLabel 2"/>
    <w:qFormat/>
    <w:rPr>
      <w:rFonts w:ascii="Tahoma" w:hAnsi="Tahoma" w:eastAsia="Calibri" w:cs="Arial"/>
      <w:b/>
      <w:sz w:val="16"/>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b/>
      <w:i w:val="false"/>
    </w:rPr>
  </w:style>
  <w:style w:type="character" w:styleId="ListLabel7">
    <w:name w:val="ListLabel 7"/>
    <w:qFormat/>
    <w:rPr>
      <w:rFonts w:eastAsia="Calibri" w:cs="Arial"/>
      <w:b w:val="false"/>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i w:val="false"/>
    </w:rPr>
  </w:style>
  <w:style w:type="character" w:styleId="ListLabel12">
    <w:name w:val="ListLabel 12"/>
    <w:qFormat/>
    <w:rPr>
      <w:rFonts w:eastAsia="MgHelveticaUCPol"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ahoma"/>
      <w:b/>
      <w:i w:val="false"/>
      <w:color w:val="00000A"/>
      <w:sz w:val="17"/>
      <w:szCs w:val="17"/>
    </w:rPr>
  </w:style>
  <w:style w:type="character" w:styleId="ListLabel17">
    <w:name w:val="ListLabel 17"/>
    <w:qFormat/>
    <w:rPr>
      <w:rFonts w:ascii="Tahoma" w:hAnsi="Tahoma"/>
      <w:b/>
      <w:sz w:val="16"/>
    </w:rPr>
  </w:style>
  <w:style w:type="character" w:styleId="ListLabel18">
    <w:name w:val="ListLabel 18"/>
    <w:qFormat/>
    <w:rPr>
      <w:rFonts w:eastAsia="Calibri" w:cs="Arial"/>
      <w:b w:val="false"/>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Tahoma" w:hAnsi="Tahoma" w:cs="Arial"/>
      <w:b/>
      <w:sz w:val="16"/>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Tahoma" w:hAnsi="Tahoma"/>
      <w:b/>
      <w:sz w:val="20"/>
    </w:rPr>
  </w:style>
  <w:style w:type="character" w:styleId="ListLabel35">
    <w:name w:val="ListLabel 35"/>
    <w:qFormat/>
    <w:rPr>
      <w:rFonts w:ascii="Tahoma" w:hAnsi="Tahoma" w:cs="Arial"/>
      <w:b/>
      <w:sz w:val="16"/>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Tahoma" w:hAnsi="Tahoma"/>
      <w:b/>
      <w:sz w:val="20"/>
    </w:rPr>
  </w:style>
  <w:style w:type="character" w:styleId="Style14">
    <w:name w:val="Έντονη έμφαση"/>
    <w:qFormat/>
    <w:rPr>
      <w:b/>
      <w:bCs/>
    </w:rPr>
  </w:style>
  <w:style w:type="character" w:styleId="ListLabel45">
    <w:name w:val="ListLabel 45"/>
    <w:qFormat/>
    <w:rPr>
      <w:rFonts w:ascii="Tahoma" w:hAnsi="Tahoma" w:cs="Arial"/>
      <w:b/>
      <w:sz w:val="16"/>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Tahoma" w:hAnsi="Tahoma"/>
      <w:b/>
      <w:sz w:val="20"/>
    </w:rPr>
  </w:style>
  <w:style w:type="character" w:styleId="ListLabel55">
    <w:name w:val="ListLabel 55"/>
    <w:qFormat/>
    <w:rPr>
      <w:rFonts w:ascii="Tahoma" w:hAnsi="Tahoma" w:cs="Arial"/>
      <w:b/>
      <w:sz w:val="16"/>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Tahoma" w:hAnsi="Tahoma"/>
      <w:b/>
      <w:sz w:val="20"/>
    </w:rPr>
  </w:style>
  <w:style w:type="character" w:styleId="ListLabel65">
    <w:name w:val="ListLabel 65"/>
    <w:qFormat/>
    <w:rPr>
      <w:rFonts w:ascii="Tahoma" w:hAnsi="Tahoma" w:cs="Arial"/>
      <w:b/>
      <w:sz w:val="16"/>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ascii="Tahoma" w:hAnsi="Tahoma"/>
      <w:b/>
      <w:sz w:val="16"/>
    </w:rPr>
  </w:style>
  <w:style w:type="character" w:styleId="ListLabel75">
    <w:name w:val="ListLabel 75"/>
    <w:qFormat/>
    <w:rPr>
      <w:rFonts w:ascii="Tahoma" w:hAnsi="Tahoma" w:cs="Arial"/>
      <w:b/>
      <w:sz w:val="16"/>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Tahoma" w:hAnsi="Tahoma"/>
      <w:b/>
      <w:sz w:val="16"/>
    </w:rPr>
  </w:style>
  <w:style w:type="character" w:styleId="ListLabel85">
    <w:name w:val="ListLabel 85"/>
    <w:qFormat/>
    <w:rPr>
      <w:rFonts w:ascii="Tahoma" w:hAnsi="Tahoma" w:cs="Tahoma"/>
      <w:b/>
      <w:sz w:val="18"/>
      <w:szCs w:val="18"/>
      <w:lang w:val="en-US"/>
    </w:rPr>
  </w:style>
  <w:style w:type="character" w:styleId="ListLabel86">
    <w:name w:val="ListLabel 86"/>
    <w:qFormat/>
    <w:rPr>
      <w:rFonts w:ascii="Tahoma" w:hAnsi="Tahoma" w:cs="Arial"/>
      <w:b/>
      <w:sz w:val="16"/>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ascii="Tahoma" w:hAnsi="Tahoma"/>
      <w:b/>
      <w:sz w:val="16"/>
    </w:rPr>
  </w:style>
  <w:style w:type="character" w:styleId="ListLabel96">
    <w:name w:val="ListLabel 96"/>
    <w:qFormat/>
    <w:rPr>
      <w:rFonts w:ascii="Tahoma" w:hAnsi="Tahoma" w:cs="Tahoma"/>
      <w:b/>
      <w:sz w:val="18"/>
      <w:szCs w:val="18"/>
      <w:lang w:val="en-US"/>
    </w:rPr>
  </w:style>
  <w:style w:type="character" w:styleId="ListLabel97">
    <w:name w:val="ListLabel 97"/>
    <w:qFormat/>
    <w:rPr>
      <w:rFonts w:ascii="Tahoma" w:hAnsi="Tahoma" w:cs="Arial"/>
      <w:b/>
      <w:sz w:val="16"/>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Tahoma" w:hAnsi="Tahoma"/>
      <w:b/>
      <w:sz w:val="16"/>
    </w:rPr>
  </w:style>
  <w:style w:type="character" w:styleId="ListLabel107">
    <w:name w:val="ListLabel 107"/>
    <w:qFormat/>
    <w:rPr>
      <w:rFonts w:ascii="Tahoma" w:hAnsi="Tahoma" w:cs="Tahoma"/>
      <w:b/>
      <w:sz w:val="18"/>
      <w:szCs w:val="18"/>
      <w:lang w:val="en-US"/>
    </w:rPr>
  </w:style>
  <w:style w:type="character" w:styleId="ListLabel108">
    <w:name w:val="ListLabel 108"/>
    <w:qFormat/>
    <w:rPr>
      <w:rFonts w:ascii="Tahoma" w:hAnsi="Tahoma" w:cs="Arial"/>
      <w:b/>
      <w:sz w:val="16"/>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ascii="Tahoma" w:hAnsi="Tahoma"/>
      <w:b/>
      <w:sz w:val="16"/>
    </w:rPr>
  </w:style>
  <w:style w:type="character" w:styleId="ListLabel118">
    <w:name w:val="ListLabel 118"/>
    <w:qFormat/>
    <w:rPr>
      <w:rFonts w:ascii="Tahoma" w:hAnsi="Tahoma" w:cs="Tahoma"/>
      <w:b/>
      <w:sz w:val="18"/>
      <w:szCs w:val="18"/>
      <w:lang w:val="en-US"/>
    </w:rPr>
  </w:style>
  <w:style w:type="character" w:styleId="ListLabel119">
    <w:name w:val="ListLabel 119"/>
    <w:qFormat/>
    <w:rPr>
      <w:rFonts w:ascii="Tahoma" w:hAnsi="Tahoma" w:cs="Arial"/>
      <w:b/>
      <w:sz w:val="16"/>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ascii="Tahoma" w:hAnsi="Tahoma"/>
      <w:b/>
      <w:sz w:val="16"/>
    </w:rPr>
  </w:style>
  <w:style w:type="character" w:styleId="ListLabel129">
    <w:name w:val="ListLabel 129"/>
    <w:qFormat/>
    <w:rPr>
      <w:rFonts w:ascii="Tahoma" w:hAnsi="Tahoma" w:cs="Tahoma"/>
      <w:b/>
      <w:sz w:val="18"/>
      <w:szCs w:val="18"/>
      <w:lang w:val="en-US"/>
    </w:rPr>
  </w:style>
  <w:style w:type="character" w:styleId="ListLabel130">
    <w:name w:val="ListLabel 130"/>
    <w:qFormat/>
    <w:rPr>
      <w:rFonts w:ascii="Tahoma" w:hAnsi="Tahoma" w:cs="Arial"/>
      <w:b/>
      <w:sz w:val="16"/>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ascii="Tahoma" w:hAnsi="Tahoma"/>
      <w:b/>
      <w:sz w:val="16"/>
    </w:rPr>
  </w:style>
  <w:style w:type="character" w:styleId="ListLabel140">
    <w:name w:val="ListLabel 140"/>
    <w:qFormat/>
    <w:rPr>
      <w:rFonts w:ascii="Tahoma" w:hAnsi="Tahoma" w:cs="Tahoma"/>
      <w:b/>
      <w:sz w:val="18"/>
      <w:szCs w:val="18"/>
      <w:lang w:val="en-US"/>
    </w:rPr>
  </w:style>
  <w:style w:type="character" w:styleId="ListLabel141">
    <w:name w:val="ListLabel 141"/>
    <w:qFormat/>
    <w:rPr>
      <w:rFonts w:ascii="Tahoma" w:hAnsi="Tahoma" w:cs="Arial"/>
      <w:b/>
      <w:sz w:val="16"/>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b/>
      <w:sz w:val="16"/>
    </w:rPr>
  </w:style>
  <w:style w:type="character" w:styleId="ListLabel151">
    <w:name w:val="ListLabel 151"/>
    <w:qFormat/>
    <w:rPr>
      <w:rFonts w:ascii="Tahoma" w:hAnsi="Tahoma" w:cs="Tahoma"/>
      <w:b/>
      <w:sz w:val="18"/>
      <w:szCs w:val="18"/>
      <w:lang w:val="en-US"/>
    </w:rPr>
  </w:style>
  <w:style w:type="character" w:styleId="ListLabel152">
    <w:name w:val="ListLabel 152"/>
    <w:qFormat/>
    <w:rPr>
      <w:rFonts w:ascii="Tahoma" w:hAnsi="Tahoma" w:cs="Arial"/>
      <w:b/>
      <w:sz w:val="16"/>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b/>
      <w:sz w:val="20"/>
    </w:rPr>
  </w:style>
  <w:style w:type="character" w:styleId="ListLabel162">
    <w:name w:val="ListLabel 162"/>
    <w:qFormat/>
    <w:rPr>
      <w:rFonts w:ascii="Tahoma" w:hAnsi="Tahoma" w:cs="Tahoma"/>
      <w:b/>
      <w:sz w:val="18"/>
      <w:szCs w:val="18"/>
      <w:lang w:val="en-US"/>
    </w:rPr>
  </w:style>
  <w:style w:type="character" w:styleId="ListLabel163">
    <w:name w:val="ListLabel 163"/>
    <w:qFormat/>
    <w:rPr>
      <w:rFonts w:ascii="Tahoma" w:hAnsi="Tahoma" w:cs="Arial"/>
      <w:b/>
      <w:sz w:val="16"/>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b/>
      <w:sz w:val="20"/>
    </w:rPr>
  </w:style>
  <w:style w:type="character" w:styleId="ListLabel173">
    <w:name w:val="ListLabel 173"/>
    <w:qFormat/>
    <w:rPr>
      <w:rFonts w:ascii="Tahoma" w:hAnsi="Tahoma" w:cs="Tahoma"/>
      <w:b/>
      <w:sz w:val="18"/>
      <w:szCs w:val="18"/>
      <w:lang w:val="en-US"/>
    </w:rPr>
  </w:style>
  <w:style w:type="character" w:styleId="ListLabel174">
    <w:name w:val="ListLabel 174"/>
    <w:qFormat/>
    <w:rPr>
      <w:rFonts w:ascii="Tahoma" w:hAnsi="Tahoma" w:cs="Arial"/>
      <w:b/>
      <w:sz w:val="16"/>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b/>
      <w:sz w:val="20"/>
    </w:rPr>
  </w:style>
  <w:style w:type="character" w:styleId="ListLabel184">
    <w:name w:val="ListLabel 184"/>
    <w:qFormat/>
    <w:rPr>
      <w:rFonts w:ascii="Tahoma" w:hAnsi="Tahoma" w:cs="Tahoma"/>
      <w:b/>
      <w:sz w:val="18"/>
      <w:szCs w:val="18"/>
      <w:lang w:val="en-US"/>
    </w:rPr>
  </w:style>
  <w:style w:type="character" w:styleId="ListLabel185">
    <w:name w:val="ListLabel 185"/>
    <w:qFormat/>
    <w:rPr>
      <w:rFonts w:ascii="Tahoma" w:hAnsi="Tahoma" w:cs="Arial"/>
      <w:b/>
      <w:sz w:val="16"/>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b/>
      <w:sz w:val="20"/>
    </w:rPr>
  </w:style>
  <w:style w:type="character" w:styleId="ListLabel195">
    <w:name w:val="ListLabel 195"/>
    <w:qFormat/>
    <w:rPr>
      <w:rFonts w:ascii="Tahoma" w:hAnsi="Tahoma" w:cs="Tahoma"/>
      <w:b/>
      <w:sz w:val="18"/>
      <w:szCs w:val="18"/>
      <w:lang w:val="en-US"/>
    </w:rPr>
  </w:style>
  <w:style w:type="character" w:styleId="ListLabel196">
    <w:name w:val="ListLabel 196"/>
    <w:qFormat/>
    <w:rPr>
      <w:rFonts w:ascii="Tahoma" w:hAnsi="Tahoma" w:cs="Arial"/>
      <w:b/>
      <w:sz w:val="16"/>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b/>
      <w:sz w:val="20"/>
    </w:rPr>
  </w:style>
  <w:style w:type="character" w:styleId="ListLabel206">
    <w:name w:val="ListLabel 206"/>
    <w:qFormat/>
    <w:rPr>
      <w:rFonts w:ascii="Tahoma" w:hAnsi="Tahoma" w:cs="Tahoma"/>
      <w:b/>
      <w:sz w:val="18"/>
      <w:szCs w:val="18"/>
      <w:lang w:val="en-US"/>
    </w:rPr>
  </w:style>
  <w:style w:type="character" w:styleId="ListLabel207">
    <w:name w:val="ListLabel 207"/>
    <w:qFormat/>
    <w:rPr>
      <w:rFonts w:ascii="Tahoma" w:hAnsi="Tahoma" w:cs="Arial"/>
      <w:b/>
      <w:sz w:val="16"/>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b/>
      <w:sz w:val="20"/>
    </w:rPr>
  </w:style>
  <w:style w:type="character" w:styleId="ListLabel217">
    <w:name w:val="ListLabel 217"/>
    <w:qFormat/>
    <w:rPr>
      <w:rFonts w:ascii="Tahoma" w:hAnsi="Tahoma" w:cs="Tahoma"/>
      <w:b/>
      <w:sz w:val="18"/>
      <w:szCs w:val="18"/>
      <w:lang w:val="en-US"/>
    </w:rPr>
  </w:style>
  <w:style w:type="character" w:styleId="ListLabel218">
    <w:name w:val="ListLabel 218"/>
    <w:qFormat/>
    <w:rPr>
      <w:rFonts w:ascii="Tahoma" w:hAnsi="Tahoma" w:cs="Arial"/>
      <w:b/>
      <w:sz w:val="16"/>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b/>
      <w:sz w:val="20"/>
    </w:rPr>
  </w:style>
  <w:style w:type="character" w:styleId="ListLabel228">
    <w:name w:val="ListLabel 228"/>
    <w:qFormat/>
    <w:rPr>
      <w:rFonts w:ascii="Tahoma" w:hAnsi="Tahoma" w:cs="Tahoma"/>
      <w:b/>
      <w:sz w:val="18"/>
      <w:szCs w:val="18"/>
      <w:lang w:val="en-US"/>
    </w:rPr>
  </w:style>
  <w:style w:type="character" w:styleId="ListLabel229">
    <w:name w:val="ListLabel 229"/>
    <w:qFormat/>
    <w:rPr>
      <w:rFonts w:ascii="Tahoma" w:hAnsi="Tahoma" w:cs="Arial"/>
      <w:b/>
      <w:sz w:val="16"/>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b/>
      <w:sz w:val="20"/>
    </w:rPr>
  </w:style>
  <w:style w:type="character" w:styleId="ListLabel239">
    <w:name w:val="ListLabel 239"/>
    <w:qFormat/>
    <w:rPr>
      <w:rFonts w:ascii="Tahoma" w:hAnsi="Tahoma" w:cs="Tahoma"/>
      <w:b/>
      <w:sz w:val="18"/>
      <w:szCs w:val="18"/>
      <w:lang w:val="en-US"/>
    </w:rPr>
  </w:style>
  <w:style w:type="character" w:styleId="ListLabel240">
    <w:name w:val="ListLabel 240"/>
    <w:qFormat/>
    <w:rPr>
      <w:rFonts w:ascii="Tahoma" w:hAnsi="Tahoma" w:cs="Arial"/>
      <w:b/>
      <w:sz w:val="16"/>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b/>
      <w:sz w:val="20"/>
    </w:rPr>
  </w:style>
  <w:style w:type="character" w:styleId="ListLabel250">
    <w:name w:val="ListLabel 250"/>
    <w:qFormat/>
    <w:rPr>
      <w:rFonts w:ascii="Tahoma" w:hAnsi="Tahoma" w:cs="Tahoma"/>
      <w:b/>
      <w:sz w:val="18"/>
      <w:szCs w:val="18"/>
      <w:lang w:val="en-US"/>
    </w:rPr>
  </w:style>
  <w:style w:type="character" w:styleId="ListLabel251">
    <w:name w:val="ListLabel 251"/>
    <w:qFormat/>
    <w:rPr>
      <w:rFonts w:ascii="Tahoma" w:hAnsi="Tahoma" w:cs="Arial"/>
      <w:b/>
      <w:sz w:val="16"/>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b/>
      <w:sz w:val="20"/>
    </w:rPr>
  </w:style>
  <w:style w:type="character" w:styleId="ListLabel261">
    <w:name w:val="ListLabel 261"/>
    <w:qFormat/>
    <w:rPr>
      <w:rFonts w:ascii="Tahoma" w:hAnsi="Tahoma" w:cs="Tahoma"/>
      <w:b/>
      <w:sz w:val="18"/>
      <w:szCs w:val="18"/>
      <w:lang w:val="en-US"/>
    </w:rPr>
  </w:style>
  <w:style w:type="character" w:styleId="ListLabel262">
    <w:name w:val="ListLabel 262"/>
    <w:qFormat/>
    <w:rPr>
      <w:rFonts w:ascii="Tahoma" w:hAnsi="Tahoma" w:cs="Arial"/>
      <w:b/>
      <w:sz w:val="16"/>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b/>
      <w:sz w:val="20"/>
    </w:rPr>
  </w:style>
  <w:style w:type="character" w:styleId="ListLabel272">
    <w:name w:val="ListLabel 272"/>
    <w:qFormat/>
    <w:rPr>
      <w:rFonts w:ascii="Tahoma" w:hAnsi="Tahoma" w:cs="Tahoma"/>
      <w:b/>
      <w:sz w:val="18"/>
      <w:szCs w:val="18"/>
      <w:lang w:val="en-US"/>
    </w:rPr>
  </w:style>
  <w:style w:type="character" w:styleId="ListLabel273">
    <w:name w:val="ListLabel 273"/>
    <w:qFormat/>
    <w:rPr>
      <w:rFonts w:ascii="Tahoma" w:hAnsi="Tahoma" w:cs="Arial"/>
      <w:b/>
      <w:sz w:val="16"/>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b/>
      <w:sz w:val="20"/>
    </w:rPr>
  </w:style>
  <w:style w:type="character" w:styleId="ListLabel283">
    <w:name w:val="ListLabel 283"/>
    <w:qFormat/>
    <w:rPr>
      <w:rFonts w:ascii="Tahoma" w:hAnsi="Tahoma" w:cs="Tahoma"/>
      <w:b/>
      <w:sz w:val="18"/>
      <w:szCs w:val="18"/>
      <w:lang w:val="en-US"/>
    </w:rPr>
  </w:style>
  <w:style w:type="character" w:styleId="ListLabel284">
    <w:name w:val="ListLabel 284"/>
    <w:qFormat/>
    <w:rPr>
      <w:rFonts w:ascii="Tahoma" w:hAnsi="Tahoma" w:cs="Arial"/>
      <w:b/>
      <w:sz w:val="16"/>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b/>
      <w:sz w:val="20"/>
    </w:rPr>
  </w:style>
  <w:style w:type="character" w:styleId="ListLabel294">
    <w:name w:val="ListLabel 294"/>
    <w:qFormat/>
    <w:rPr>
      <w:rFonts w:ascii="Tahoma" w:hAnsi="Tahoma" w:cs="Tahoma"/>
      <w:b/>
      <w:sz w:val="18"/>
      <w:szCs w:val="18"/>
      <w:lang w:val="en-US"/>
    </w:rPr>
  </w:style>
  <w:style w:type="character" w:styleId="ListLabel295">
    <w:name w:val="ListLabel 295"/>
    <w:qFormat/>
    <w:rPr>
      <w:rFonts w:ascii="Tahoma" w:hAnsi="Tahoma" w:cs="Arial"/>
      <w:b/>
      <w:sz w:val="16"/>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ascii="Tahoma" w:hAnsi="Tahoma"/>
      <w:b/>
      <w:sz w:val="20"/>
    </w:rPr>
  </w:style>
  <w:style w:type="character" w:styleId="ListLabel305">
    <w:name w:val="ListLabel 305"/>
    <w:qFormat/>
    <w:rPr>
      <w:rFonts w:ascii="Tahoma" w:hAnsi="Tahoma" w:cs="Tahoma"/>
      <w:b/>
      <w:sz w:val="18"/>
      <w:szCs w:val="18"/>
      <w:lang w:val="en-US"/>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Char9"/>
    <w:rsid w:val="005833a4"/>
    <w:pPr>
      <w:spacing w:before="0" w:after="120"/>
    </w:pPr>
    <w:rPr>
      <w:sz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HTMLPreformatted">
    <w:name w:val="HTML Preformatted"/>
    <w:basedOn w:val="Normal"/>
    <w:link w:val="-HTMLChar"/>
    <w:uiPriority w:val="99"/>
    <w:unhideWhenUsed/>
    <w:qFormat/>
    <w:rsid w:val="005833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Annotationtext">
    <w:name w:val="annotation text"/>
    <w:basedOn w:val="Normal"/>
    <w:link w:val="Char"/>
    <w:uiPriority w:val="99"/>
    <w:semiHidden/>
    <w:unhideWhenUsed/>
    <w:qFormat/>
    <w:rsid w:val="005833a4"/>
    <w:pPr/>
    <w:rPr/>
  </w:style>
  <w:style w:type="paragraph" w:styleId="BalloonText">
    <w:name w:val="Balloon Text"/>
    <w:basedOn w:val="Normal"/>
    <w:link w:val="Char0"/>
    <w:uiPriority w:val="99"/>
    <w:semiHidden/>
    <w:unhideWhenUsed/>
    <w:qFormat/>
    <w:rsid w:val="005833a4"/>
    <w:pPr/>
    <w:rPr>
      <w:rFonts w:ascii="Tahoma" w:hAnsi="Tahoma"/>
      <w:sz w:val="16"/>
      <w:szCs w:val="16"/>
    </w:rPr>
  </w:style>
  <w:style w:type="paragraph" w:styleId="Font5" w:customStyle="1">
    <w:name w:val="font5"/>
    <w:basedOn w:val="Normal"/>
    <w:qFormat/>
    <w:rsid w:val="005833a4"/>
    <w:pPr>
      <w:spacing w:beforeAutospacing="1" w:afterAutospacing="1"/>
    </w:pPr>
    <w:rPr>
      <w:sz w:val="18"/>
      <w:szCs w:val="18"/>
    </w:rPr>
  </w:style>
  <w:style w:type="paragraph" w:styleId="Font6" w:customStyle="1">
    <w:name w:val="font6"/>
    <w:basedOn w:val="Normal"/>
    <w:qFormat/>
    <w:rsid w:val="005833a4"/>
    <w:pPr>
      <w:spacing w:beforeAutospacing="1" w:afterAutospacing="1"/>
    </w:pPr>
    <w:rPr>
      <w:color w:val="FF0000"/>
      <w:sz w:val="18"/>
      <w:szCs w:val="18"/>
    </w:rPr>
  </w:style>
  <w:style w:type="paragraph" w:styleId="Xl65" w:customStyle="1">
    <w:name w:val="xl65"/>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textAlignment w:val="center"/>
    </w:pPr>
    <w:rPr>
      <w:sz w:val="18"/>
      <w:szCs w:val="18"/>
    </w:rPr>
  </w:style>
  <w:style w:type="paragraph" w:styleId="Xl66" w:customStyle="1">
    <w:name w:val="xl66"/>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b/>
      <w:bCs/>
      <w:sz w:val="18"/>
      <w:szCs w:val="18"/>
    </w:rPr>
  </w:style>
  <w:style w:type="paragraph" w:styleId="Xl67" w:customStyle="1">
    <w:name w:val="xl67"/>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pPr>
    <w:rPr>
      <w:sz w:val="24"/>
      <w:szCs w:val="24"/>
    </w:rPr>
  </w:style>
  <w:style w:type="paragraph" w:styleId="Xl68" w:customStyle="1">
    <w:name w:val="xl68"/>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jc w:val="center"/>
      <w:textAlignment w:val="center"/>
    </w:pPr>
    <w:rPr>
      <w:sz w:val="14"/>
      <w:szCs w:val="14"/>
    </w:rPr>
  </w:style>
  <w:style w:type="paragraph" w:styleId="Xl69" w:customStyle="1">
    <w:name w:val="xl69"/>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pPr>
    <w:rPr>
      <w:sz w:val="18"/>
      <w:szCs w:val="18"/>
    </w:rPr>
  </w:style>
  <w:style w:type="paragraph" w:styleId="Xl70" w:customStyle="1">
    <w:name w:val="xl70"/>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textAlignment w:val="center"/>
    </w:pPr>
    <w:rPr>
      <w:sz w:val="18"/>
      <w:szCs w:val="18"/>
    </w:rPr>
  </w:style>
  <w:style w:type="paragraph" w:styleId="Xl71" w:customStyle="1">
    <w:name w:val="xl71"/>
    <w:basedOn w:val="Normal"/>
    <w:qFormat/>
    <w:rsid w:val="005833a4"/>
    <w:pPr>
      <w:pBdr>
        <w:top w:val="single" w:sz="4" w:space="0" w:color="000001"/>
        <w:left w:val="single" w:sz="4" w:space="0" w:color="000001"/>
        <w:bottom w:val="single" w:sz="4" w:space="0" w:color="000001"/>
        <w:right w:val="single" w:sz="4" w:space="0" w:color="000001"/>
      </w:pBdr>
      <w:shd w:val="clear" w:color="000000" w:fill="D8D8D8"/>
      <w:spacing w:beforeAutospacing="1" w:afterAutospacing="1"/>
      <w:jc w:val="center"/>
      <w:textAlignment w:val="center"/>
    </w:pPr>
    <w:rPr>
      <w:b/>
      <w:bCs/>
      <w:sz w:val="24"/>
      <w:szCs w:val="24"/>
    </w:rPr>
  </w:style>
  <w:style w:type="paragraph" w:styleId="Xl72" w:customStyle="1">
    <w:name w:val="xl72"/>
    <w:basedOn w:val="Normal"/>
    <w:qFormat/>
    <w:rsid w:val="005833a4"/>
    <w:pPr>
      <w:pBdr>
        <w:top w:val="single" w:sz="4" w:space="0" w:color="000001"/>
        <w:left w:val="single" w:sz="4" w:space="0" w:color="000001"/>
        <w:bottom w:val="single" w:sz="4" w:space="0" w:color="000001"/>
        <w:right w:val="single" w:sz="4" w:space="0" w:color="000001"/>
      </w:pBdr>
      <w:shd w:val="clear" w:color="000000" w:fill="D8D8D8"/>
      <w:spacing w:beforeAutospacing="1" w:afterAutospacing="1"/>
      <w:jc w:val="center"/>
      <w:textAlignment w:val="center"/>
    </w:pPr>
    <w:rPr>
      <w:b/>
      <w:bCs/>
      <w:sz w:val="16"/>
      <w:szCs w:val="16"/>
    </w:rPr>
  </w:style>
  <w:style w:type="paragraph" w:styleId="Xl73" w:customStyle="1">
    <w:name w:val="xl73"/>
    <w:basedOn w:val="Normal"/>
    <w:qFormat/>
    <w:rsid w:val="005833a4"/>
    <w:pPr>
      <w:spacing w:beforeAutospacing="1" w:afterAutospacing="1"/>
      <w:jc w:val="center"/>
      <w:textAlignment w:val="center"/>
    </w:pPr>
    <w:rPr>
      <w:sz w:val="16"/>
      <w:szCs w:val="16"/>
    </w:rPr>
  </w:style>
  <w:style w:type="paragraph" w:styleId="Xl74" w:customStyle="1">
    <w:name w:val="xl74"/>
    <w:basedOn w:val="Normal"/>
    <w:qFormat/>
    <w:rsid w:val="005833a4"/>
    <w:pPr>
      <w:pBdr>
        <w:top w:val="single" w:sz="4" w:space="0" w:color="000001"/>
        <w:left w:val="single" w:sz="4" w:space="0" w:color="000001"/>
        <w:bottom w:val="single" w:sz="4" w:space="0" w:color="000001"/>
        <w:right w:val="single" w:sz="4" w:space="0" w:color="000001"/>
      </w:pBdr>
      <w:shd w:val="clear" w:color="000000" w:fill="D8D8D8"/>
      <w:spacing w:beforeAutospacing="1" w:afterAutospacing="1"/>
      <w:jc w:val="center"/>
    </w:pPr>
    <w:rPr>
      <w:b/>
      <w:bCs/>
      <w:sz w:val="16"/>
      <w:szCs w:val="16"/>
    </w:rPr>
  </w:style>
  <w:style w:type="paragraph" w:styleId="Xl75" w:customStyle="1">
    <w:name w:val="xl75"/>
    <w:basedOn w:val="Normal"/>
    <w:qFormat/>
    <w:rsid w:val="005833a4"/>
    <w:pPr>
      <w:pBdr>
        <w:top w:val="single" w:sz="4" w:space="0" w:color="000001"/>
        <w:left w:val="single" w:sz="4" w:space="0" w:color="000001"/>
        <w:bottom w:val="single" w:sz="4" w:space="0" w:color="000001"/>
        <w:right w:val="single" w:sz="4" w:space="0" w:color="000001"/>
      </w:pBdr>
      <w:shd w:val="clear" w:color="000000" w:fill="D8D8D8"/>
      <w:spacing w:beforeAutospacing="1" w:afterAutospacing="1"/>
      <w:textAlignment w:val="center"/>
    </w:pPr>
    <w:rPr>
      <w:b/>
      <w:bCs/>
      <w:sz w:val="16"/>
      <w:szCs w:val="16"/>
    </w:rPr>
  </w:style>
  <w:style w:type="paragraph" w:styleId="Xl76" w:customStyle="1">
    <w:name w:val="xl76"/>
    <w:basedOn w:val="Normal"/>
    <w:qFormat/>
    <w:rsid w:val="005833a4"/>
    <w:pPr>
      <w:pBdr>
        <w:top w:val="single" w:sz="4" w:space="0" w:color="000001"/>
        <w:left w:val="single" w:sz="4" w:space="0" w:color="000001"/>
        <w:bottom w:val="single" w:sz="4" w:space="0" w:color="000001"/>
      </w:pBdr>
      <w:shd w:val="clear" w:color="000000" w:fill="AFABAB"/>
      <w:spacing w:beforeAutospacing="1" w:afterAutospacing="1"/>
      <w:jc w:val="center"/>
      <w:textAlignment w:val="center"/>
    </w:pPr>
    <w:rPr>
      <w:sz w:val="16"/>
      <w:szCs w:val="16"/>
    </w:rPr>
  </w:style>
  <w:style w:type="paragraph" w:styleId="Xl77" w:customStyle="1">
    <w:name w:val="xl77"/>
    <w:basedOn w:val="Normal"/>
    <w:qFormat/>
    <w:rsid w:val="005833a4"/>
    <w:pPr>
      <w:pBdr>
        <w:top w:val="single" w:sz="4" w:space="0" w:color="000001"/>
        <w:bottom w:val="single" w:sz="4" w:space="0" w:color="000001"/>
      </w:pBdr>
      <w:shd w:val="clear" w:color="000000" w:fill="AFABAB"/>
      <w:spacing w:beforeAutospacing="1" w:afterAutospacing="1"/>
    </w:pPr>
    <w:rPr>
      <w:sz w:val="14"/>
      <w:szCs w:val="14"/>
    </w:rPr>
  </w:style>
  <w:style w:type="paragraph" w:styleId="Xl78" w:customStyle="1">
    <w:name w:val="xl78"/>
    <w:basedOn w:val="Normal"/>
    <w:qFormat/>
    <w:rsid w:val="005833a4"/>
    <w:pPr>
      <w:pBdr>
        <w:top w:val="single" w:sz="4" w:space="0" w:color="000001"/>
        <w:left w:val="single" w:sz="4" w:space="0" w:color="000001"/>
        <w:bottom w:val="single" w:sz="4" w:space="0" w:color="000001"/>
        <w:right w:val="single" w:sz="4" w:space="0" w:color="000001"/>
      </w:pBdr>
      <w:shd w:val="clear" w:color="000000" w:fill="AFABAB"/>
      <w:spacing w:beforeAutospacing="1" w:afterAutospacing="1"/>
      <w:jc w:val="center"/>
      <w:textAlignment w:val="center"/>
    </w:pPr>
    <w:rPr>
      <w:b/>
      <w:bCs/>
      <w:sz w:val="16"/>
      <w:szCs w:val="16"/>
    </w:rPr>
  </w:style>
  <w:style w:type="paragraph" w:styleId="Xl79" w:customStyle="1">
    <w:name w:val="xl79"/>
    <w:basedOn w:val="Normal"/>
    <w:qFormat/>
    <w:rsid w:val="005833a4"/>
    <w:pPr>
      <w:pBdr>
        <w:top w:val="single" w:sz="4" w:space="0" w:color="000001"/>
        <w:left w:val="single" w:sz="4" w:space="0" w:color="000001"/>
        <w:bottom w:val="single" w:sz="4" w:space="0" w:color="000001"/>
      </w:pBdr>
      <w:shd w:val="clear" w:color="000000" w:fill="AFABAB"/>
      <w:spacing w:beforeAutospacing="1" w:afterAutospacing="1"/>
      <w:jc w:val="center"/>
      <w:textAlignment w:val="center"/>
    </w:pPr>
    <w:rPr>
      <w:b/>
      <w:bCs/>
      <w:sz w:val="24"/>
      <w:szCs w:val="24"/>
    </w:rPr>
  </w:style>
  <w:style w:type="paragraph" w:styleId="Xl80" w:customStyle="1">
    <w:name w:val="xl80"/>
    <w:basedOn w:val="Normal"/>
    <w:qFormat/>
    <w:rsid w:val="005833a4"/>
    <w:pPr>
      <w:pBdr>
        <w:top w:val="single" w:sz="4" w:space="0" w:color="000001"/>
        <w:bottom w:val="single" w:sz="4" w:space="0" w:color="000001"/>
      </w:pBdr>
      <w:shd w:val="clear" w:color="000000" w:fill="AFABAB"/>
      <w:spacing w:beforeAutospacing="1" w:afterAutospacing="1"/>
      <w:jc w:val="center"/>
      <w:textAlignment w:val="center"/>
    </w:pPr>
    <w:rPr>
      <w:b/>
      <w:bCs/>
      <w:sz w:val="24"/>
      <w:szCs w:val="24"/>
    </w:rPr>
  </w:style>
  <w:style w:type="paragraph" w:styleId="Xl81" w:customStyle="1">
    <w:name w:val="xl81"/>
    <w:basedOn w:val="Normal"/>
    <w:qFormat/>
    <w:rsid w:val="005833a4"/>
    <w:pPr>
      <w:pBdr>
        <w:top w:val="single" w:sz="4" w:space="0" w:color="000001"/>
        <w:bottom w:val="single" w:sz="4" w:space="0" w:color="000001"/>
        <w:right w:val="single" w:sz="4" w:space="0" w:color="000001"/>
      </w:pBdr>
      <w:shd w:val="clear" w:color="000000" w:fill="AFABAB"/>
      <w:spacing w:beforeAutospacing="1" w:afterAutospacing="1"/>
      <w:jc w:val="center"/>
      <w:textAlignment w:val="center"/>
    </w:pPr>
    <w:rPr>
      <w:b/>
      <w:bCs/>
      <w:sz w:val="24"/>
      <w:szCs w:val="24"/>
    </w:rPr>
  </w:style>
  <w:style w:type="paragraph" w:styleId="Xl82" w:customStyle="1">
    <w:name w:val="xl82"/>
    <w:basedOn w:val="Normal"/>
    <w:qFormat/>
    <w:rsid w:val="005833a4"/>
    <w:pPr>
      <w:pBdr>
        <w:top w:val="single" w:sz="4" w:space="0" w:color="000001"/>
        <w:left w:val="single" w:sz="4" w:space="0" w:color="000001"/>
        <w:bottom w:val="single" w:sz="4" w:space="0" w:color="000001"/>
        <w:right w:val="single" w:sz="4" w:space="0" w:color="000001"/>
      </w:pBdr>
      <w:shd w:val="clear" w:color="000000" w:fill="D8D8D8"/>
      <w:spacing w:beforeAutospacing="1" w:afterAutospacing="1"/>
      <w:jc w:val="center"/>
      <w:textAlignment w:val="center"/>
    </w:pPr>
    <w:rPr>
      <w:sz w:val="16"/>
      <w:szCs w:val="16"/>
    </w:rPr>
  </w:style>
  <w:style w:type="paragraph" w:styleId="Xl83" w:customStyle="1">
    <w:name w:val="xl83"/>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textAlignment w:val="center"/>
    </w:pPr>
    <w:rPr>
      <w:sz w:val="24"/>
      <w:szCs w:val="24"/>
    </w:rPr>
  </w:style>
  <w:style w:type="paragraph" w:styleId="Xl84" w:customStyle="1">
    <w:name w:val="xl84"/>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textAlignment w:val="center"/>
    </w:pPr>
    <w:rPr>
      <w:sz w:val="24"/>
      <w:szCs w:val="24"/>
    </w:rPr>
  </w:style>
  <w:style w:type="paragraph" w:styleId="Xl85" w:customStyle="1">
    <w:name w:val="xl85"/>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textAlignment w:val="center"/>
    </w:pPr>
    <w:rPr>
      <w:sz w:val="24"/>
      <w:szCs w:val="24"/>
    </w:rPr>
  </w:style>
  <w:style w:type="paragraph" w:styleId="Xl86" w:customStyle="1">
    <w:name w:val="xl86"/>
    <w:basedOn w:val="Normal"/>
    <w:qFormat/>
    <w:rsid w:val="005833a4"/>
    <w:pPr>
      <w:pBdr>
        <w:top w:val="single" w:sz="4" w:space="0" w:color="000001"/>
        <w:left w:val="single" w:sz="4" w:space="0" w:color="000001"/>
        <w:bottom w:val="single" w:sz="4" w:space="0" w:color="000001"/>
        <w:right w:val="single" w:sz="4" w:space="0" w:color="000001"/>
      </w:pBdr>
      <w:spacing w:beforeAutospacing="1" w:afterAutospacing="1"/>
    </w:pPr>
    <w:rPr>
      <w:sz w:val="24"/>
      <w:szCs w:val="24"/>
    </w:rPr>
  </w:style>
  <w:style w:type="paragraph" w:styleId="Xl87" w:customStyle="1">
    <w:name w:val="xl87"/>
    <w:basedOn w:val="Normal"/>
    <w:qFormat/>
    <w:rsid w:val="005833a4"/>
    <w:pPr>
      <w:pBdr>
        <w:top w:val="single" w:sz="4" w:space="0" w:color="000001"/>
        <w:left w:val="single" w:sz="4" w:space="0" w:color="000001"/>
        <w:right w:val="single" w:sz="4" w:space="0" w:color="000001"/>
      </w:pBdr>
      <w:shd w:val="clear" w:color="000000" w:fill="D8D8D8"/>
      <w:spacing w:beforeAutospacing="1" w:afterAutospacing="1"/>
      <w:jc w:val="center"/>
      <w:textAlignment w:val="center"/>
    </w:pPr>
    <w:rPr>
      <w:b/>
      <w:bCs/>
      <w:sz w:val="16"/>
      <w:szCs w:val="16"/>
    </w:rPr>
  </w:style>
  <w:style w:type="paragraph" w:styleId="Xl88" w:customStyle="1">
    <w:name w:val="xl88"/>
    <w:basedOn w:val="Normal"/>
    <w:qFormat/>
    <w:rsid w:val="005833a4"/>
    <w:pPr>
      <w:pBdr>
        <w:left w:val="single" w:sz="4" w:space="0" w:color="000001"/>
        <w:right w:val="single" w:sz="4" w:space="0" w:color="000001"/>
      </w:pBdr>
      <w:shd w:val="clear" w:color="000000" w:fill="D8D8D8"/>
      <w:spacing w:beforeAutospacing="1" w:afterAutospacing="1"/>
      <w:jc w:val="center"/>
      <w:textAlignment w:val="center"/>
    </w:pPr>
    <w:rPr>
      <w:b/>
      <w:bCs/>
      <w:sz w:val="16"/>
      <w:szCs w:val="16"/>
    </w:rPr>
  </w:style>
  <w:style w:type="paragraph" w:styleId="Xl89" w:customStyle="1">
    <w:name w:val="xl89"/>
    <w:basedOn w:val="Normal"/>
    <w:qFormat/>
    <w:rsid w:val="005833a4"/>
    <w:pPr>
      <w:pBdr>
        <w:left w:val="single" w:sz="4" w:space="0" w:color="000001"/>
        <w:bottom w:val="single" w:sz="4" w:space="0" w:color="000001"/>
        <w:right w:val="single" w:sz="4" w:space="0" w:color="000001"/>
      </w:pBdr>
      <w:shd w:val="clear" w:color="000000" w:fill="D8D8D8"/>
      <w:spacing w:beforeAutospacing="1" w:afterAutospacing="1"/>
      <w:jc w:val="center"/>
      <w:textAlignment w:val="center"/>
    </w:pPr>
    <w:rPr>
      <w:b/>
      <w:bCs/>
      <w:sz w:val="16"/>
      <w:szCs w:val="16"/>
    </w:rPr>
  </w:style>
  <w:style w:type="paragraph" w:styleId="Annotationsubject">
    <w:name w:val="annotation subject"/>
    <w:basedOn w:val="Annotationtext"/>
    <w:link w:val="Char1"/>
    <w:uiPriority w:val="99"/>
    <w:semiHidden/>
    <w:unhideWhenUsed/>
    <w:qFormat/>
    <w:rsid w:val="005833a4"/>
    <w:pPr/>
    <w:rPr>
      <w:b/>
      <w:bCs/>
    </w:rPr>
  </w:style>
  <w:style w:type="paragraph" w:styleId="Style20">
    <w:name w:val="Body Text Indent"/>
    <w:basedOn w:val="Normal"/>
    <w:link w:val="Char2"/>
    <w:rsid w:val="005833a4"/>
    <w:pPr>
      <w:ind w:left="360" w:hanging="0"/>
    </w:pPr>
    <w:rPr>
      <w:sz w:val="28"/>
    </w:rPr>
  </w:style>
  <w:style w:type="paragraph" w:styleId="Style21" w:customStyle="1">
    <w:name w:val="ΟΣ_παρ_κειμένου"/>
    <w:basedOn w:val="Normal"/>
    <w:link w:val="Char3"/>
    <w:qFormat/>
    <w:rsid w:val="005833a4"/>
    <w:pPr>
      <w:spacing w:lineRule="atLeast" w:line="340" w:before="120" w:after="0"/>
      <w:jc w:val="both"/>
    </w:pPr>
    <w:rPr>
      <w:rFonts w:ascii="Tahoma" w:hAnsi="Tahoma"/>
      <w:sz w:val="22"/>
      <w:szCs w:val="22"/>
    </w:rPr>
  </w:style>
  <w:style w:type="paragraph" w:styleId="ListParagraph">
    <w:name w:val="List Paragraph"/>
    <w:basedOn w:val="Normal"/>
    <w:uiPriority w:val="34"/>
    <w:qFormat/>
    <w:rsid w:val="005833a4"/>
    <w:pPr>
      <w:spacing w:lineRule="auto" w:line="276" w:before="0" w:after="200"/>
      <w:ind w:left="720" w:hanging="0"/>
      <w:contextualSpacing/>
    </w:pPr>
    <w:rPr>
      <w:rFonts w:ascii="Calibri" w:hAnsi="Calibri" w:eastAsia="Calibri"/>
      <w:sz w:val="22"/>
      <w:szCs w:val="22"/>
      <w:lang w:eastAsia="en-US"/>
    </w:rPr>
  </w:style>
  <w:style w:type="paragraph" w:styleId="BodyTextIndent2">
    <w:name w:val="Body Text Indent 2"/>
    <w:basedOn w:val="Normal"/>
    <w:link w:val="2Char0"/>
    <w:qFormat/>
    <w:rsid w:val="005833a4"/>
    <w:pPr>
      <w:tabs>
        <w:tab w:val="clear" w:pos="720"/>
        <w:tab w:val="left" w:pos="0" w:leader="none"/>
      </w:tabs>
      <w:ind w:firstLine="709"/>
    </w:pPr>
    <w:rPr>
      <w:sz w:val="28"/>
    </w:rPr>
  </w:style>
  <w:style w:type="paragraph" w:styleId="Style22">
    <w:name w:val="Footer"/>
    <w:basedOn w:val="Normal"/>
    <w:link w:val="Char4"/>
    <w:uiPriority w:val="99"/>
    <w:rsid w:val="005833a4"/>
    <w:pPr>
      <w:tabs>
        <w:tab w:val="clear" w:pos="720"/>
        <w:tab w:val="center" w:pos="4153" w:leader="none"/>
        <w:tab w:val="right" w:pos="8306" w:leader="none"/>
      </w:tabs>
    </w:pPr>
    <w:rPr>
      <w:sz w:val="24"/>
    </w:rPr>
  </w:style>
  <w:style w:type="paragraph" w:styleId="BodyText21" w:customStyle="1">
    <w:name w:val="Body Text 21"/>
    <w:basedOn w:val="Normal"/>
    <w:qFormat/>
    <w:rsid w:val="005833a4"/>
    <w:pPr>
      <w:ind w:firstLine="426"/>
      <w:jc w:val="both"/>
    </w:pPr>
    <w:rPr>
      <w:sz w:val="28"/>
    </w:rPr>
  </w:style>
  <w:style w:type="paragraph" w:styleId="Style23" w:customStyle="1">
    <w:name w:val="Προσόντα"/>
    <w:basedOn w:val="Normal"/>
    <w:link w:val="Char5"/>
    <w:qFormat/>
    <w:rsid w:val="005833a4"/>
    <w:pPr>
      <w:ind w:firstLine="680"/>
      <w:jc w:val="both"/>
    </w:pPr>
    <w:rPr>
      <w:rFonts w:ascii="Verdana" w:hAnsi="Verdana"/>
      <w:sz w:val="26"/>
    </w:rPr>
  </w:style>
  <w:style w:type="paragraph" w:styleId="BodyText2">
    <w:name w:val="Body Text 2"/>
    <w:basedOn w:val="Normal"/>
    <w:link w:val="2Char1"/>
    <w:qFormat/>
    <w:rsid w:val="005833a4"/>
    <w:pPr>
      <w:spacing w:lineRule="auto" w:line="480" w:before="0" w:after="120"/>
    </w:pPr>
    <w:rPr>
      <w:sz w:val="24"/>
    </w:rPr>
  </w:style>
  <w:style w:type="paragraph" w:styleId="Style24" w:customStyle="1">
    <w:name w:val="ΟΣ_παρ_σημείωσης"/>
    <w:basedOn w:val="Style21"/>
    <w:qFormat/>
    <w:rsid w:val="005833a4"/>
    <w:pPr>
      <w:spacing w:before="0" w:after="80"/>
    </w:pPr>
    <w:rPr/>
  </w:style>
  <w:style w:type="paragraph" w:styleId="Style25" w:customStyle="1">
    <w:name w:val="ΟΣ_διάστημα"/>
    <w:basedOn w:val="Style21"/>
    <w:qFormat/>
    <w:rsid w:val="005833a4"/>
    <w:pPr>
      <w:spacing w:lineRule="auto" w:line="240" w:before="0" w:after="0"/>
    </w:pPr>
    <w:rPr>
      <w:b/>
      <w:bCs/>
      <w:sz w:val="12"/>
      <w:szCs w:val="12"/>
    </w:rPr>
  </w:style>
  <w:style w:type="paragraph" w:styleId="Style26" w:customStyle="1">
    <w:name w:val="ΟΣ_ΑριθΤιτλΕνοτ"/>
    <w:basedOn w:val="Normal"/>
    <w:qFormat/>
    <w:rsid w:val="005833a4"/>
    <w:pPr>
      <w:keepNext w:val="true"/>
      <w:pBdr>
        <w:top w:val="single" w:sz="4" w:space="1" w:color="000001"/>
        <w:left w:val="single" w:sz="4" w:space="4" w:color="000001"/>
        <w:bottom w:val="single" w:sz="4" w:space="1" w:color="000001"/>
        <w:right w:val="single" w:sz="4" w:space="4" w:color="000001"/>
      </w:pBdr>
      <w:shd w:val="clear" w:color="auto" w:fill="EAFFDD"/>
      <w:tabs>
        <w:tab w:val="clear" w:pos="720"/>
        <w:tab w:val="left" w:pos="425" w:leader="none"/>
        <w:tab w:val="left" w:pos="567" w:leader="none"/>
      </w:tabs>
      <w:spacing w:before="320" w:after="0"/>
      <w:ind w:left="425" w:hanging="425"/>
      <w:outlineLvl w:val="1"/>
    </w:pPr>
    <w:rPr>
      <w:rFonts w:ascii="Tahoma" w:hAnsi="Tahoma"/>
      <w:b/>
      <w:bCs/>
      <w:spacing w:val="20"/>
      <w:sz w:val="22"/>
    </w:rPr>
  </w:style>
  <w:style w:type="paragraph" w:styleId="Style27" w:customStyle="1">
    <w:name w:val="ΟΣ_παρ_δίπλα"/>
    <w:basedOn w:val="Style21"/>
    <w:qFormat/>
    <w:rsid w:val="005833a4"/>
    <w:pPr>
      <w:spacing w:before="0" w:after="0"/>
    </w:pPr>
    <w:rPr/>
  </w:style>
  <w:style w:type="paragraph" w:styleId="Style28" w:customStyle="1">
    <w:name w:val="ΟΣ_ΥΠΕΡΤΙΤΛΟΣ"/>
    <w:basedOn w:val="Style26"/>
    <w:qFormat/>
    <w:rsid w:val="005833a4"/>
    <w:pPr>
      <w:shd w:val="clear" w:color="auto" w:fill="auto"/>
      <w:ind w:left="0" w:hanging="0"/>
      <w:jc w:val="center"/>
      <w:outlineLvl w:val="0"/>
    </w:pPr>
    <w:rPr>
      <w:color w:val="008000"/>
      <w:spacing w:val="40"/>
      <w:sz w:val="24"/>
    </w:rPr>
  </w:style>
  <w:style w:type="paragraph" w:styleId="Style29" w:customStyle="1">
    <w:name w:val="ΟΣ_παρ_πεδίου"/>
    <w:basedOn w:val="Style21"/>
    <w:link w:val="Char6"/>
    <w:qFormat/>
    <w:rsid w:val="005833a4"/>
    <w:pPr>
      <w:spacing w:before="160" w:after="0"/>
      <w:ind w:hanging="181"/>
    </w:pPr>
    <w:rPr>
      <w:szCs w:val="20"/>
    </w:rPr>
  </w:style>
  <w:style w:type="paragraph" w:styleId="Style30">
    <w:name w:val="Header"/>
    <w:basedOn w:val="Normal"/>
    <w:link w:val="Char7"/>
    <w:rsid w:val="005833a4"/>
    <w:pPr>
      <w:tabs>
        <w:tab w:val="clear" w:pos="720"/>
        <w:tab w:val="center" w:pos="4153" w:leader="none"/>
        <w:tab w:val="right" w:pos="8306" w:leader="none"/>
      </w:tabs>
    </w:pPr>
    <w:rPr>
      <w:sz w:val="24"/>
    </w:rPr>
  </w:style>
  <w:style w:type="paragraph" w:styleId="11" w:customStyle="1">
    <w:name w:val="ΟΣ_παραδ_1"/>
    <w:basedOn w:val="Normal"/>
    <w:qFormat/>
    <w:rsid w:val="005833a4"/>
    <w:pPr>
      <w:spacing w:lineRule="atLeast" w:line="280" w:before="120" w:after="60"/>
      <w:ind w:left="851" w:right="851" w:hanging="0"/>
      <w:jc w:val="both"/>
    </w:pPr>
    <w:rPr>
      <w:rFonts w:ascii="Tahoma" w:hAnsi="Tahoma" w:cs="Tahoma"/>
      <w:i/>
      <w:szCs w:val="22"/>
    </w:rPr>
  </w:style>
  <w:style w:type="paragraph" w:styleId="Style31" w:customStyle="1">
    <w:name w:val="ΟΣ_παράδ"/>
    <w:basedOn w:val="Style21"/>
    <w:link w:val="Char8"/>
    <w:qFormat/>
    <w:rsid w:val="005833a4"/>
    <w:pPr>
      <w:spacing w:lineRule="atLeast" w:line="280" w:before="120" w:after="60"/>
      <w:ind w:left="851" w:right="851" w:hanging="0"/>
    </w:pPr>
    <w:rPr>
      <w:i/>
    </w:rPr>
  </w:style>
  <w:style w:type="paragraph" w:styleId="Style32" w:customStyle="1">
    <w:name w:val="ΟΣ_τιτλάκι-βελάκι"/>
    <w:basedOn w:val="Normal"/>
    <w:link w:val="-Char"/>
    <w:qFormat/>
    <w:rsid w:val="005833a4"/>
    <w:pPr>
      <w:spacing w:before="240" w:after="0"/>
      <w:ind w:left="567" w:hanging="0"/>
      <w:jc w:val="both"/>
    </w:pPr>
    <w:rPr>
      <w:rFonts w:ascii="Tahoma" w:hAnsi="Tahoma"/>
      <w:b/>
      <w:bCs/>
      <w:i/>
      <w:iCs/>
      <w:color w:val="00597B"/>
      <w:sz w:val="22"/>
      <w:szCs w:val="22"/>
      <w:u w:val="single"/>
    </w:rPr>
  </w:style>
  <w:style w:type="paragraph" w:styleId="BodyText3">
    <w:name w:val="Body Text 3"/>
    <w:basedOn w:val="Normal"/>
    <w:link w:val="3Char0"/>
    <w:qFormat/>
    <w:rsid w:val="005833a4"/>
    <w:pPr>
      <w:spacing w:before="0" w:after="120"/>
    </w:pPr>
    <w:rPr>
      <w:sz w:val="16"/>
      <w:szCs w:val="16"/>
    </w:rPr>
  </w:style>
  <w:style w:type="paragraph" w:styleId="BodyTextIndent3">
    <w:name w:val="Body Text Indent 3"/>
    <w:basedOn w:val="Normal"/>
    <w:link w:val="3Char1"/>
    <w:qFormat/>
    <w:rsid w:val="005833a4"/>
    <w:pPr>
      <w:spacing w:before="0" w:after="120"/>
      <w:ind w:left="283" w:hanging="0"/>
    </w:pPr>
    <w:rPr>
      <w:sz w:val="16"/>
      <w:szCs w:val="16"/>
    </w:rPr>
  </w:style>
  <w:style w:type="paragraph" w:styleId="BodyText31" w:customStyle="1">
    <w:name w:val="Body Text 31"/>
    <w:basedOn w:val="Normal"/>
    <w:qFormat/>
    <w:rsid w:val="005833a4"/>
    <w:pPr>
      <w:widowControl w:val="false"/>
      <w:tabs>
        <w:tab w:val="clear" w:pos="720"/>
        <w:tab w:val="left" w:pos="360" w:leader="none"/>
      </w:tabs>
      <w:jc w:val="both"/>
    </w:pPr>
    <w:rPr>
      <w:rFonts w:ascii="Courier New" w:hAnsi="Courier New"/>
      <w:b/>
      <w:sz w:val="24"/>
      <w:lang w:val="en-US"/>
    </w:rPr>
  </w:style>
  <w:style w:type="paragraph" w:styleId="Style33">
    <w:name w:val="Title"/>
    <w:basedOn w:val="Normal"/>
    <w:link w:val="Chara"/>
    <w:qFormat/>
    <w:rsid w:val="005833a4"/>
    <w:pPr>
      <w:jc w:val="center"/>
    </w:pPr>
    <w:rPr>
      <w:b/>
      <w:sz w:val="28"/>
    </w:rPr>
  </w:style>
  <w:style w:type="paragraph" w:styleId="21" w:customStyle="1">
    <w:name w:val="Σώμα κείμενου 21"/>
    <w:basedOn w:val="Normal"/>
    <w:qFormat/>
    <w:rsid w:val="005833a4"/>
    <w:pPr>
      <w:suppressAutoHyphens w:val="true"/>
      <w:jc w:val="both"/>
    </w:pPr>
    <w:rPr>
      <w:rFonts w:ascii="Courier New" w:hAnsi="Courier New"/>
      <w:color w:val="000000"/>
      <w:sz w:val="24"/>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5833a4"/>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municipality@dimoskarditsas.gov.g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Application>LibreOffice/6.2.4.2$Windows_X86_64 LibreOffice_project/2412653d852ce75f65fbfa83fb7e7b669a126d64</Application>
  <Pages>5</Pages>
  <Words>1862</Words>
  <Characters>11159</Characters>
  <CharactersWithSpaces>13322</CharactersWithSpaces>
  <Paragraphs>224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2021-07-30T08:09:00Z</dcterms:created>
  <dc:creator>nannik</dc:creator>
  <dc:description/>
  <dc:language>el-GR</dc:language>
  <cp:lastModifiedBy/>
  <cp:lastPrinted>2025-07-23T09:07:04Z</cp:lastPrinted>
  <dcterms:modified xsi:type="dcterms:W3CDTF">2025-07-23T09:16:25Z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